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04" w:rsidRDefault="007A0804">
      <w:pPr>
        <w:autoSpaceDE w:val="0"/>
        <w:autoSpaceDN w:val="0"/>
        <w:rPr>
          <w:rFonts w:ascii="宋体" w:cs="Cambria" w:hint="eastAsia"/>
          <w:b/>
          <w:snapToGrid w:val="0"/>
          <w:kern w:val="0"/>
          <w:sz w:val="52"/>
          <w:szCs w:val="84"/>
        </w:rPr>
      </w:pPr>
    </w:p>
    <w:p w:rsidR="007A0804" w:rsidRDefault="007A0804">
      <w:pPr>
        <w:autoSpaceDE w:val="0"/>
        <w:autoSpaceDN w:val="0"/>
        <w:rPr>
          <w:rFonts w:ascii="宋体" w:cs="Cambria" w:hint="eastAsia"/>
          <w:b/>
          <w:snapToGrid w:val="0"/>
          <w:kern w:val="0"/>
          <w:sz w:val="52"/>
          <w:szCs w:val="84"/>
        </w:rPr>
      </w:pPr>
    </w:p>
    <w:p w:rsidR="007A0804" w:rsidRDefault="00802137">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7A0804" w:rsidRDefault="00802137">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惠普及</w:t>
      </w:r>
      <w:r>
        <w:rPr>
          <w:rFonts w:ascii="宋体" w:cs="Cambria"/>
          <w:b/>
          <w:snapToGrid w:val="0"/>
          <w:kern w:val="0"/>
          <w:sz w:val="48"/>
          <w:szCs w:val="84"/>
        </w:rPr>
        <w:t>华为</w:t>
      </w:r>
      <w:r>
        <w:rPr>
          <w:rFonts w:ascii="宋体" w:cs="Cambria" w:hint="eastAsia"/>
          <w:b/>
          <w:snapToGrid w:val="0"/>
          <w:kern w:val="0"/>
          <w:sz w:val="48"/>
          <w:szCs w:val="84"/>
        </w:rPr>
        <w:t>老旧设备</w:t>
      </w:r>
      <w:r>
        <w:rPr>
          <w:rFonts w:ascii="宋体" w:cs="Cambria"/>
          <w:b/>
          <w:snapToGrid w:val="0"/>
          <w:kern w:val="0"/>
          <w:sz w:val="48"/>
          <w:szCs w:val="84"/>
        </w:rPr>
        <w:t>第三方维保</w:t>
      </w:r>
      <w:r>
        <w:rPr>
          <w:rFonts w:ascii="宋体" w:cs="Cambria" w:hint="eastAsia"/>
          <w:b/>
          <w:snapToGrid w:val="0"/>
          <w:kern w:val="0"/>
          <w:sz w:val="48"/>
          <w:szCs w:val="84"/>
        </w:rPr>
        <w:t>项目</w:t>
      </w:r>
      <w:r>
        <w:rPr>
          <w:rFonts w:ascii="宋体" w:cs="Cambria" w:hint="eastAsia"/>
          <w:b/>
          <w:snapToGrid w:val="0"/>
          <w:kern w:val="0"/>
          <w:sz w:val="48"/>
          <w:szCs w:val="84"/>
        </w:rPr>
        <w:t>-</w:t>
      </w:r>
      <w:r>
        <w:rPr>
          <w:rFonts w:ascii="宋体" w:cs="Cambria" w:hint="eastAsia"/>
          <w:b/>
          <w:snapToGrid w:val="0"/>
          <w:kern w:val="0"/>
          <w:sz w:val="48"/>
          <w:szCs w:val="84"/>
        </w:rPr>
        <w:t>2023</w:t>
      </w:r>
      <w:r>
        <w:rPr>
          <w:rFonts w:ascii="宋体" w:cs="Cambria" w:hint="eastAsia"/>
          <w:b/>
          <w:snapToGrid w:val="0"/>
          <w:kern w:val="0"/>
          <w:sz w:val="48"/>
          <w:szCs w:val="84"/>
        </w:rPr>
        <w:t>年度</w:t>
      </w:r>
      <w:r>
        <w:rPr>
          <w:rFonts w:ascii="宋体" w:cs="Cambria" w:hint="eastAsia"/>
          <w:b/>
          <w:snapToGrid w:val="0"/>
          <w:kern w:val="0"/>
          <w:sz w:val="48"/>
          <w:szCs w:val="84"/>
        </w:rPr>
        <w:t>采购</w:t>
      </w:r>
    </w:p>
    <w:p w:rsidR="007A0804" w:rsidRDefault="007A0804">
      <w:pPr>
        <w:autoSpaceDE w:val="0"/>
        <w:autoSpaceDN w:val="0"/>
        <w:jc w:val="left"/>
        <w:rPr>
          <w:rFonts w:ascii="宋体" w:cs="Cambria" w:hint="eastAsia"/>
          <w:snapToGrid w:val="0"/>
          <w:kern w:val="0"/>
          <w:sz w:val="18"/>
        </w:rPr>
      </w:pPr>
    </w:p>
    <w:p w:rsidR="007A0804" w:rsidRDefault="007A0804">
      <w:pPr>
        <w:autoSpaceDE w:val="0"/>
        <w:autoSpaceDN w:val="0"/>
        <w:jc w:val="left"/>
        <w:rPr>
          <w:rFonts w:ascii="宋体" w:cs="Cambria" w:hint="eastAsia"/>
          <w:snapToGrid w:val="0"/>
          <w:kern w:val="0"/>
          <w:sz w:val="20"/>
        </w:rPr>
      </w:pPr>
    </w:p>
    <w:p w:rsidR="007A0804" w:rsidRDefault="007A0804">
      <w:pPr>
        <w:autoSpaceDE w:val="0"/>
        <w:autoSpaceDN w:val="0"/>
        <w:jc w:val="left"/>
        <w:rPr>
          <w:rFonts w:ascii="宋体" w:cs="Cambria" w:hint="eastAsia"/>
          <w:snapToGrid w:val="0"/>
          <w:kern w:val="0"/>
          <w:sz w:val="20"/>
        </w:rPr>
      </w:pPr>
    </w:p>
    <w:p w:rsidR="007A0804" w:rsidRDefault="007A0804">
      <w:pPr>
        <w:autoSpaceDE w:val="0"/>
        <w:autoSpaceDN w:val="0"/>
        <w:jc w:val="left"/>
        <w:rPr>
          <w:rFonts w:ascii="宋体" w:cs="Cambria" w:hint="eastAsia"/>
          <w:snapToGrid w:val="0"/>
          <w:kern w:val="0"/>
          <w:sz w:val="20"/>
        </w:rPr>
      </w:pPr>
    </w:p>
    <w:p w:rsidR="007A0804" w:rsidRDefault="007A0804">
      <w:pPr>
        <w:autoSpaceDE w:val="0"/>
        <w:autoSpaceDN w:val="0"/>
        <w:jc w:val="left"/>
        <w:rPr>
          <w:rFonts w:ascii="宋体" w:cs="Cambria" w:hint="eastAsia"/>
          <w:snapToGrid w:val="0"/>
          <w:kern w:val="0"/>
          <w:sz w:val="20"/>
        </w:rPr>
      </w:pPr>
    </w:p>
    <w:p w:rsidR="007A0804" w:rsidRDefault="007A0804">
      <w:pPr>
        <w:autoSpaceDE w:val="0"/>
        <w:autoSpaceDN w:val="0"/>
        <w:jc w:val="left"/>
        <w:rPr>
          <w:rFonts w:ascii="宋体" w:cs="Cambria" w:hint="eastAsia"/>
          <w:snapToGrid w:val="0"/>
          <w:kern w:val="0"/>
          <w:sz w:val="20"/>
        </w:rPr>
      </w:pPr>
    </w:p>
    <w:p w:rsidR="007A0804" w:rsidRDefault="007A0804">
      <w:pPr>
        <w:autoSpaceDE w:val="0"/>
        <w:autoSpaceDN w:val="0"/>
        <w:jc w:val="left"/>
        <w:rPr>
          <w:rFonts w:ascii="宋体" w:cs="Cambria" w:hint="eastAsia"/>
          <w:snapToGrid w:val="0"/>
          <w:kern w:val="0"/>
          <w:sz w:val="20"/>
        </w:rPr>
      </w:pPr>
    </w:p>
    <w:p w:rsidR="007A0804" w:rsidRDefault="007A0804">
      <w:pPr>
        <w:autoSpaceDE w:val="0"/>
        <w:autoSpaceDN w:val="0"/>
        <w:jc w:val="left"/>
        <w:rPr>
          <w:rFonts w:ascii="宋体" w:cs="Cambria" w:hint="eastAsia"/>
          <w:snapToGrid w:val="0"/>
          <w:kern w:val="0"/>
          <w:sz w:val="20"/>
        </w:rPr>
      </w:pPr>
    </w:p>
    <w:p w:rsidR="007A0804" w:rsidRDefault="00802137">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7A0804" w:rsidRDefault="007A0804">
      <w:pPr>
        <w:autoSpaceDE w:val="0"/>
        <w:autoSpaceDN w:val="0"/>
        <w:jc w:val="center"/>
        <w:rPr>
          <w:rFonts w:ascii="宋体" w:cs="Cambria" w:hint="eastAsia"/>
          <w:b/>
          <w:snapToGrid w:val="0"/>
          <w:kern w:val="0"/>
          <w:szCs w:val="28"/>
        </w:rPr>
      </w:pPr>
    </w:p>
    <w:p w:rsidR="007A0804" w:rsidRDefault="007A0804">
      <w:pPr>
        <w:autoSpaceDE w:val="0"/>
        <w:autoSpaceDN w:val="0"/>
        <w:jc w:val="center"/>
        <w:rPr>
          <w:rFonts w:ascii="宋体" w:cs="Cambria" w:hint="eastAsia"/>
          <w:b/>
          <w:snapToGrid w:val="0"/>
          <w:kern w:val="0"/>
          <w:szCs w:val="28"/>
        </w:rPr>
      </w:pPr>
    </w:p>
    <w:p w:rsidR="007A0804" w:rsidRDefault="007A0804">
      <w:pPr>
        <w:autoSpaceDE w:val="0"/>
        <w:autoSpaceDN w:val="0"/>
        <w:jc w:val="center"/>
        <w:rPr>
          <w:rFonts w:ascii="宋体" w:cs="Cambria" w:hint="eastAsia"/>
          <w:b/>
          <w:snapToGrid w:val="0"/>
          <w:kern w:val="0"/>
          <w:szCs w:val="28"/>
        </w:rPr>
      </w:pPr>
    </w:p>
    <w:p w:rsidR="007A0804" w:rsidRDefault="007A0804">
      <w:pPr>
        <w:autoSpaceDE w:val="0"/>
        <w:autoSpaceDN w:val="0"/>
        <w:jc w:val="center"/>
        <w:rPr>
          <w:rFonts w:ascii="宋体" w:cs="Cambria" w:hint="eastAsia"/>
          <w:b/>
          <w:snapToGrid w:val="0"/>
          <w:kern w:val="0"/>
          <w:szCs w:val="28"/>
        </w:rPr>
      </w:pPr>
    </w:p>
    <w:p w:rsidR="00601761" w:rsidRDefault="00601761" w:rsidP="00601761">
      <w:pPr>
        <w:rPr>
          <w:rFonts w:ascii="Calibri Light" w:hAnsi="Calibri Light" w:cs="Times New Roman" w:hint="eastAsia"/>
          <w:b/>
          <w:bCs/>
          <w:szCs w:val="28"/>
        </w:rPr>
      </w:pPr>
    </w:p>
    <w:p w:rsidR="00601761" w:rsidRPr="00601761" w:rsidRDefault="00601761" w:rsidP="00601761">
      <w:pPr>
        <w:pStyle w:val="4"/>
        <w:rPr>
          <w:rFonts w:hint="eastAsia"/>
        </w:rPr>
      </w:pPr>
    </w:p>
    <w:p w:rsidR="007A0804" w:rsidRDefault="007A0804">
      <w:pPr>
        <w:autoSpaceDE w:val="0"/>
        <w:autoSpaceDN w:val="0"/>
        <w:jc w:val="center"/>
        <w:rPr>
          <w:rFonts w:ascii="宋体" w:cs="Cambria" w:hint="eastAsia"/>
          <w:b/>
          <w:snapToGrid w:val="0"/>
          <w:kern w:val="0"/>
          <w:szCs w:val="28"/>
        </w:rPr>
      </w:pPr>
    </w:p>
    <w:p w:rsidR="007A0804" w:rsidRDefault="007A0804">
      <w:pPr>
        <w:autoSpaceDE w:val="0"/>
        <w:autoSpaceDN w:val="0"/>
        <w:jc w:val="center"/>
        <w:rPr>
          <w:rFonts w:ascii="宋体" w:cs="Cambria" w:hint="eastAsia"/>
          <w:b/>
          <w:snapToGrid w:val="0"/>
          <w:kern w:val="0"/>
          <w:szCs w:val="28"/>
        </w:rPr>
      </w:pPr>
    </w:p>
    <w:p w:rsidR="007A0804" w:rsidRDefault="007A0804">
      <w:pPr>
        <w:autoSpaceDE w:val="0"/>
        <w:autoSpaceDN w:val="0"/>
        <w:rPr>
          <w:rFonts w:ascii="宋体" w:cs="Cambria" w:hint="eastAsia"/>
          <w:b/>
          <w:snapToGrid w:val="0"/>
          <w:kern w:val="0"/>
          <w:szCs w:val="28"/>
        </w:rPr>
      </w:pPr>
    </w:p>
    <w:p w:rsidR="007A0804" w:rsidRDefault="00802137">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2022</w:t>
      </w:r>
      <w:r>
        <w:rPr>
          <w:rFonts w:ascii="宋体" w:cs="Cambria" w:hint="eastAsia"/>
          <w:b/>
          <w:snapToGrid w:val="0"/>
          <w:kern w:val="0"/>
          <w:sz w:val="32"/>
          <w:szCs w:val="28"/>
        </w:rPr>
        <w:t>年</w:t>
      </w:r>
      <w:r>
        <w:rPr>
          <w:rFonts w:ascii="宋体" w:cs="Cambria" w:hint="eastAsia"/>
          <w:b/>
          <w:snapToGrid w:val="0"/>
          <w:kern w:val="0"/>
          <w:sz w:val="32"/>
          <w:szCs w:val="28"/>
        </w:rPr>
        <w:t>11</w:t>
      </w:r>
      <w:r>
        <w:rPr>
          <w:rFonts w:ascii="宋体" w:cs="Cambria" w:hint="eastAsia"/>
          <w:b/>
          <w:snapToGrid w:val="0"/>
          <w:kern w:val="0"/>
          <w:sz w:val="32"/>
          <w:szCs w:val="28"/>
        </w:rPr>
        <w:t>月</w:t>
      </w:r>
    </w:p>
    <w:p w:rsidR="007A0804" w:rsidRDefault="00802137">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7A0804" w:rsidRDefault="007A0804" w:rsidP="00601761">
      <w:pPr>
        <w:pStyle w:val="10"/>
        <w:tabs>
          <w:tab w:val="clear" w:pos="1260"/>
          <w:tab w:val="clear" w:pos="1685"/>
          <w:tab w:val="clear" w:pos="8400"/>
          <w:tab w:val="right" w:leader="dot" w:pos="8306"/>
        </w:tabs>
        <w:ind w:firstLine="240"/>
        <w:rPr>
          <w:rFonts w:hint="eastAsia"/>
        </w:rPr>
      </w:pPr>
      <w:r w:rsidRPr="007A0804">
        <w:rPr>
          <w:rFonts w:ascii="宋体"/>
          <w:snapToGrid w:val="0"/>
          <w:kern w:val="0"/>
          <w:sz w:val="24"/>
          <w:szCs w:val="24"/>
        </w:rPr>
        <w:fldChar w:fldCharType="begin"/>
      </w:r>
      <w:r w:rsidR="00802137">
        <w:rPr>
          <w:rFonts w:ascii="宋体" w:hint="eastAsia"/>
          <w:snapToGrid w:val="0"/>
          <w:kern w:val="0"/>
          <w:sz w:val="24"/>
          <w:szCs w:val="24"/>
        </w:rPr>
        <w:instrText>TOC \o "1-1" \h \z \u</w:instrText>
      </w:r>
      <w:r w:rsidRPr="007A0804">
        <w:rPr>
          <w:rFonts w:ascii="宋体"/>
          <w:snapToGrid w:val="0"/>
          <w:kern w:val="0"/>
          <w:sz w:val="24"/>
          <w:szCs w:val="24"/>
        </w:rPr>
        <w:fldChar w:fldCharType="separate"/>
      </w:r>
      <w:hyperlink w:anchor="_Toc9728" w:history="1">
        <w:r w:rsidR="00802137">
          <w:rPr>
            <w:rFonts w:hint="eastAsia"/>
          </w:rPr>
          <w:t>第一章</w:t>
        </w:r>
        <w:r w:rsidR="00802137">
          <w:rPr>
            <w:rFonts w:hint="eastAsia"/>
          </w:rPr>
          <w:t xml:space="preserve"> </w:t>
        </w:r>
        <w:r w:rsidR="00802137">
          <w:rPr>
            <w:rFonts w:hint="eastAsia"/>
          </w:rPr>
          <w:t>比选公告</w:t>
        </w:r>
        <w:r w:rsidR="00802137">
          <w:tab/>
        </w:r>
        <w:r>
          <w:fldChar w:fldCharType="begin"/>
        </w:r>
        <w:r w:rsidR="00802137">
          <w:instrText xml:space="preserve"> PAGEREF _Toc9728 \h </w:instrText>
        </w:r>
        <w:r>
          <w:fldChar w:fldCharType="separate"/>
        </w:r>
        <w:r w:rsidR="00802137">
          <w:t>3</w:t>
        </w:r>
        <w:r>
          <w:fldChar w:fldCharType="end"/>
        </w:r>
      </w:hyperlink>
    </w:p>
    <w:p w:rsidR="007A0804" w:rsidRDefault="007A0804" w:rsidP="00601761">
      <w:pPr>
        <w:pStyle w:val="10"/>
        <w:tabs>
          <w:tab w:val="clear" w:pos="1260"/>
          <w:tab w:val="clear" w:pos="1685"/>
          <w:tab w:val="clear" w:pos="8400"/>
          <w:tab w:val="right" w:leader="dot" w:pos="8306"/>
        </w:tabs>
        <w:ind w:firstLine="280"/>
        <w:rPr>
          <w:rFonts w:hint="eastAsia"/>
        </w:rPr>
      </w:pPr>
      <w:hyperlink w:anchor="_Toc25489" w:history="1">
        <w:r w:rsidR="00802137">
          <w:rPr>
            <w:rFonts w:hint="eastAsia"/>
          </w:rPr>
          <w:t>第二章</w:t>
        </w:r>
        <w:r w:rsidR="00802137">
          <w:rPr>
            <w:rFonts w:hint="eastAsia"/>
          </w:rPr>
          <w:t xml:space="preserve"> </w:t>
        </w:r>
        <w:r w:rsidR="00802137">
          <w:rPr>
            <w:rFonts w:hint="eastAsia"/>
          </w:rPr>
          <w:t>服务内容、期限及服务要求</w:t>
        </w:r>
        <w:r w:rsidR="00802137">
          <w:tab/>
        </w:r>
        <w:r>
          <w:fldChar w:fldCharType="begin"/>
        </w:r>
        <w:r w:rsidR="00802137">
          <w:instrText xml:space="preserve"> PAGEREF _Toc25489 \h </w:instrText>
        </w:r>
        <w:r>
          <w:fldChar w:fldCharType="separate"/>
        </w:r>
        <w:r w:rsidR="00802137">
          <w:t>6</w:t>
        </w:r>
        <w:r>
          <w:fldChar w:fldCharType="end"/>
        </w:r>
      </w:hyperlink>
    </w:p>
    <w:p w:rsidR="007A0804" w:rsidRDefault="007A0804" w:rsidP="00601761">
      <w:pPr>
        <w:pStyle w:val="10"/>
        <w:tabs>
          <w:tab w:val="clear" w:pos="1260"/>
          <w:tab w:val="clear" w:pos="1685"/>
          <w:tab w:val="clear" w:pos="8400"/>
          <w:tab w:val="right" w:leader="dot" w:pos="8306"/>
        </w:tabs>
        <w:ind w:firstLine="280"/>
        <w:rPr>
          <w:rFonts w:hint="eastAsia"/>
        </w:rPr>
      </w:pPr>
      <w:hyperlink w:anchor="_Toc7792" w:history="1">
        <w:r w:rsidR="00802137">
          <w:rPr>
            <w:rFonts w:hint="eastAsia"/>
          </w:rPr>
          <w:t>第三章</w:t>
        </w:r>
        <w:r w:rsidR="00802137">
          <w:rPr>
            <w:rFonts w:hint="eastAsia"/>
          </w:rPr>
          <w:t xml:space="preserve"> </w:t>
        </w:r>
        <w:r w:rsidR="00802137">
          <w:rPr>
            <w:rFonts w:hint="eastAsia"/>
          </w:rPr>
          <w:t>商务条款</w:t>
        </w:r>
        <w:r w:rsidR="00802137">
          <w:tab/>
        </w:r>
        <w:r>
          <w:fldChar w:fldCharType="begin"/>
        </w:r>
        <w:r w:rsidR="00802137">
          <w:instrText xml:space="preserve"> PAGEREF _Toc7792 \h </w:instrText>
        </w:r>
        <w:r>
          <w:fldChar w:fldCharType="separate"/>
        </w:r>
        <w:r w:rsidR="00802137">
          <w:t>8</w:t>
        </w:r>
        <w:r>
          <w:fldChar w:fldCharType="end"/>
        </w:r>
      </w:hyperlink>
    </w:p>
    <w:p w:rsidR="007A0804" w:rsidRDefault="007A0804" w:rsidP="00601761">
      <w:pPr>
        <w:pStyle w:val="10"/>
        <w:tabs>
          <w:tab w:val="clear" w:pos="1260"/>
          <w:tab w:val="clear" w:pos="1685"/>
          <w:tab w:val="clear" w:pos="8400"/>
          <w:tab w:val="right" w:leader="dot" w:pos="8306"/>
        </w:tabs>
        <w:ind w:firstLine="280"/>
        <w:rPr>
          <w:rFonts w:hint="eastAsia"/>
        </w:rPr>
      </w:pPr>
      <w:hyperlink w:anchor="_Toc4619" w:history="1">
        <w:r w:rsidR="00802137">
          <w:rPr>
            <w:rFonts w:hint="eastAsia"/>
          </w:rPr>
          <w:t>第四章</w:t>
        </w:r>
        <w:r w:rsidR="00802137">
          <w:rPr>
            <w:rFonts w:hint="eastAsia"/>
          </w:rPr>
          <w:t xml:space="preserve"> </w:t>
        </w:r>
        <w:r w:rsidR="00802137">
          <w:rPr>
            <w:rFonts w:hint="eastAsia"/>
          </w:rPr>
          <w:t>评选方法、评选标准和废选条款</w:t>
        </w:r>
        <w:r w:rsidR="00802137">
          <w:tab/>
        </w:r>
        <w:r>
          <w:fldChar w:fldCharType="begin"/>
        </w:r>
        <w:r w:rsidR="00802137">
          <w:instrText xml:space="preserve"> PAGEREF _Toc4619 \h </w:instrText>
        </w:r>
        <w:r>
          <w:fldChar w:fldCharType="separate"/>
        </w:r>
        <w:r w:rsidR="00802137">
          <w:t>10</w:t>
        </w:r>
        <w:r>
          <w:fldChar w:fldCharType="end"/>
        </w:r>
      </w:hyperlink>
    </w:p>
    <w:p w:rsidR="007A0804" w:rsidRDefault="007A0804" w:rsidP="00601761">
      <w:pPr>
        <w:pStyle w:val="10"/>
        <w:tabs>
          <w:tab w:val="clear" w:pos="1260"/>
          <w:tab w:val="clear" w:pos="1685"/>
          <w:tab w:val="clear" w:pos="8400"/>
          <w:tab w:val="right" w:leader="dot" w:pos="8306"/>
        </w:tabs>
        <w:ind w:firstLine="280"/>
        <w:rPr>
          <w:rFonts w:hint="eastAsia"/>
        </w:rPr>
      </w:pPr>
      <w:hyperlink w:anchor="_Toc3525" w:history="1">
        <w:r w:rsidR="00802137">
          <w:rPr>
            <w:rFonts w:hint="eastAsia"/>
          </w:rPr>
          <w:t>第五章</w:t>
        </w:r>
        <w:r w:rsidR="00802137">
          <w:rPr>
            <w:rFonts w:hint="eastAsia"/>
          </w:rPr>
          <w:t xml:space="preserve"> </w:t>
        </w:r>
        <w:r w:rsidR="00802137">
          <w:rPr>
            <w:rFonts w:hint="eastAsia"/>
          </w:rPr>
          <w:t>参选人须知</w:t>
        </w:r>
        <w:r w:rsidR="00802137">
          <w:tab/>
        </w:r>
        <w:r>
          <w:fldChar w:fldCharType="begin"/>
        </w:r>
        <w:r w:rsidR="00802137">
          <w:instrText xml:space="preserve"> PAGEREF _Toc3525 \h </w:instrText>
        </w:r>
        <w:r>
          <w:fldChar w:fldCharType="separate"/>
        </w:r>
        <w:r w:rsidR="00802137">
          <w:t>14</w:t>
        </w:r>
        <w:r>
          <w:fldChar w:fldCharType="end"/>
        </w:r>
      </w:hyperlink>
    </w:p>
    <w:p w:rsidR="007A0804" w:rsidRDefault="007A0804" w:rsidP="00601761">
      <w:pPr>
        <w:pStyle w:val="10"/>
        <w:tabs>
          <w:tab w:val="clear" w:pos="1260"/>
          <w:tab w:val="clear" w:pos="1685"/>
          <w:tab w:val="clear" w:pos="8400"/>
          <w:tab w:val="right" w:leader="dot" w:pos="8306"/>
        </w:tabs>
        <w:ind w:firstLine="280"/>
        <w:rPr>
          <w:rFonts w:hint="eastAsia"/>
        </w:rPr>
      </w:pPr>
      <w:hyperlink w:anchor="_Toc3431" w:history="1">
        <w:r w:rsidR="00802137">
          <w:rPr>
            <w:rFonts w:hint="eastAsia"/>
          </w:rPr>
          <w:t>第六章</w:t>
        </w:r>
        <w:r w:rsidR="00802137">
          <w:rPr>
            <w:rFonts w:hint="eastAsia"/>
          </w:rPr>
          <w:t xml:space="preserve"> </w:t>
        </w:r>
        <w:r w:rsidR="00802137">
          <w:rPr>
            <w:rFonts w:hint="eastAsia"/>
          </w:rPr>
          <w:t>参选文件格式</w:t>
        </w:r>
        <w:r w:rsidR="00802137">
          <w:tab/>
        </w:r>
        <w:r>
          <w:fldChar w:fldCharType="begin"/>
        </w:r>
        <w:r w:rsidR="00802137">
          <w:instrText xml:space="preserve"> PAGEREF _Toc3431 \h </w:instrText>
        </w:r>
        <w:r>
          <w:fldChar w:fldCharType="separate"/>
        </w:r>
        <w:r w:rsidR="00802137">
          <w:t>20</w:t>
        </w:r>
        <w:r>
          <w:fldChar w:fldCharType="end"/>
        </w:r>
      </w:hyperlink>
    </w:p>
    <w:p w:rsidR="007A0804" w:rsidRDefault="007A0804">
      <w:pPr>
        <w:widowControl/>
        <w:jc w:val="left"/>
        <w:rPr>
          <w:rFonts w:ascii="宋体" w:hint="eastAsia"/>
          <w:snapToGrid w:val="0"/>
          <w:kern w:val="0"/>
          <w:sz w:val="24"/>
          <w:szCs w:val="24"/>
        </w:rPr>
      </w:pPr>
      <w:r>
        <w:rPr>
          <w:rFonts w:ascii="宋体"/>
          <w:snapToGrid w:val="0"/>
          <w:kern w:val="0"/>
          <w:szCs w:val="24"/>
        </w:rPr>
        <w:fldChar w:fldCharType="end"/>
      </w:r>
    </w:p>
    <w:p w:rsidR="007A0804" w:rsidRDefault="00802137">
      <w:pPr>
        <w:widowControl/>
        <w:jc w:val="left"/>
        <w:rPr>
          <w:rFonts w:ascii="宋体" w:hint="eastAsia"/>
          <w:snapToGrid w:val="0"/>
          <w:kern w:val="0"/>
          <w:sz w:val="24"/>
          <w:szCs w:val="24"/>
        </w:rPr>
      </w:pPr>
      <w:r>
        <w:rPr>
          <w:rFonts w:ascii="宋体"/>
          <w:snapToGrid w:val="0"/>
          <w:kern w:val="0"/>
          <w:sz w:val="24"/>
          <w:szCs w:val="24"/>
        </w:rPr>
        <w:br w:type="page"/>
      </w:r>
    </w:p>
    <w:p w:rsidR="007A0804" w:rsidRDefault="00802137" w:rsidP="00601761">
      <w:pPr>
        <w:pStyle w:val="1"/>
        <w:ind w:right="-39"/>
        <w:rPr>
          <w:rFonts w:hint="eastAsia"/>
        </w:rPr>
      </w:pPr>
      <w:bookmarkStart w:id="0" w:name="_Toc440628903"/>
      <w:bookmarkStart w:id="1" w:name="_Toc9728"/>
      <w:bookmarkStart w:id="2" w:name="_Toc469574661"/>
      <w:bookmarkStart w:id="3" w:name="_Toc6745"/>
      <w:r>
        <w:rPr>
          <w:rFonts w:hint="eastAsia"/>
        </w:rPr>
        <w:t>第一章</w:t>
      </w:r>
      <w:bookmarkEnd w:id="0"/>
      <w:r>
        <w:rPr>
          <w:rFonts w:hint="eastAsia"/>
        </w:rPr>
        <w:t xml:space="preserve"> </w:t>
      </w:r>
      <w:r>
        <w:rPr>
          <w:rFonts w:hint="eastAsia"/>
        </w:rPr>
        <w:t>比选公告</w:t>
      </w:r>
      <w:bookmarkEnd w:id="1"/>
      <w:bookmarkEnd w:id="2"/>
      <w:bookmarkEnd w:id="3"/>
    </w:p>
    <w:p w:rsidR="007A0804" w:rsidRDefault="00802137">
      <w:pPr>
        <w:pStyle w:val="21"/>
        <w:spacing w:before="0" w:after="0" w:line="360" w:lineRule="auto"/>
        <w:ind w:left="0" w:firstLineChars="200" w:firstLine="480"/>
        <w:rPr>
          <w:rFonts w:ascii="宋体" w:eastAsia="宋体" w:cs="Cambria" w:hint="eastAsia"/>
          <w:snapToGrid w:val="0"/>
          <w:color w:val="BFBFBF"/>
          <w:kern w:val="0"/>
          <w:sz w:val="24"/>
          <w:szCs w:val="24"/>
        </w:rPr>
      </w:pPr>
      <w:r>
        <w:rPr>
          <w:rFonts w:ascii="宋体" w:eastAsia="宋体" w:cs="Cambria" w:hint="eastAsia"/>
          <w:snapToGrid w:val="0"/>
          <w:color w:val="000000"/>
          <w:kern w:val="0"/>
          <w:sz w:val="24"/>
          <w:szCs w:val="24"/>
        </w:rPr>
        <w:t>为了确保我行惠普及华为老旧设备享受</w:t>
      </w:r>
      <w:r>
        <w:rPr>
          <w:rFonts w:ascii="宋体" w:eastAsia="宋体" w:cs="Cambria" w:hint="eastAsia"/>
          <w:snapToGrid w:val="0"/>
          <w:color w:val="000000"/>
          <w:kern w:val="0"/>
          <w:sz w:val="24"/>
          <w:szCs w:val="24"/>
        </w:rPr>
        <w:t>7*24</w:t>
      </w:r>
      <w:r>
        <w:rPr>
          <w:rFonts w:ascii="宋体" w:eastAsia="宋体" w:cs="Cambria" w:hint="eastAsia"/>
          <w:snapToGrid w:val="0"/>
          <w:color w:val="000000"/>
          <w:kern w:val="0"/>
          <w:sz w:val="24"/>
          <w:szCs w:val="24"/>
        </w:rPr>
        <w:t>小时的硬件质保服务。现对我行惠普及华为老旧设备第三方维保</w:t>
      </w:r>
      <w:r>
        <w:rPr>
          <w:rFonts w:ascii="宋体" w:eastAsia="宋体" w:cs="Cambria" w:hint="eastAsia"/>
          <w:snapToGrid w:val="0"/>
          <w:kern w:val="0"/>
          <w:sz w:val="24"/>
          <w:szCs w:val="24"/>
        </w:rPr>
        <w:t>项目</w:t>
      </w:r>
      <w:r>
        <w:rPr>
          <w:rFonts w:ascii="宋体" w:eastAsia="宋体" w:cs="Cambria" w:hint="eastAsia"/>
          <w:snapToGrid w:val="0"/>
          <w:kern w:val="0"/>
          <w:sz w:val="24"/>
          <w:szCs w:val="24"/>
        </w:rPr>
        <w:t>-</w:t>
      </w:r>
      <w:r>
        <w:rPr>
          <w:rFonts w:ascii="宋体" w:eastAsia="宋体" w:cs="Cambria" w:hint="eastAsia"/>
          <w:snapToGrid w:val="0"/>
          <w:kern w:val="0"/>
          <w:sz w:val="24"/>
          <w:szCs w:val="24"/>
        </w:rPr>
        <w:t>2023</w:t>
      </w:r>
      <w:r>
        <w:rPr>
          <w:rFonts w:ascii="宋体" w:eastAsia="宋体" w:cs="Cambria" w:hint="eastAsia"/>
          <w:snapToGrid w:val="0"/>
          <w:kern w:val="0"/>
          <w:sz w:val="24"/>
          <w:szCs w:val="24"/>
        </w:rPr>
        <w:t>年度</w:t>
      </w:r>
      <w:r>
        <w:rPr>
          <w:rFonts w:ascii="宋体" w:eastAsia="宋体" w:cs="Cambria" w:hint="eastAsia"/>
          <w:snapToGrid w:val="0"/>
          <w:kern w:val="0"/>
          <w:sz w:val="24"/>
          <w:szCs w:val="24"/>
        </w:rPr>
        <w:t>采购进行公开比选，特邀请有意向的潜在参选人进行参选。</w:t>
      </w:r>
    </w:p>
    <w:p w:rsidR="007A0804" w:rsidRDefault="00802137" w:rsidP="00601761">
      <w:pPr>
        <w:pStyle w:val="2"/>
        <w:ind w:firstLine="482"/>
        <w:rPr>
          <w:rFonts w:hint="eastAsia"/>
        </w:rPr>
      </w:pPr>
      <w:bookmarkStart w:id="4" w:name="_Toc55379218"/>
      <w:bookmarkStart w:id="5" w:name="_Toc89675127"/>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7A0804">
        <w:trPr>
          <w:jc w:val="center"/>
        </w:trPr>
        <w:tc>
          <w:tcPr>
            <w:tcW w:w="847" w:type="dxa"/>
            <w:vAlign w:val="center"/>
          </w:tcPr>
          <w:p w:rsidR="007A0804" w:rsidRDefault="00802137">
            <w:pPr>
              <w:jc w:val="center"/>
              <w:rPr>
                <w:rFonts w:ascii="宋体" w:cs="Cambria" w:hint="eastAsia"/>
                <w:b/>
                <w:snapToGrid w:val="0"/>
                <w:kern w:val="0"/>
                <w:sz w:val="24"/>
                <w:szCs w:val="24"/>
              </w:rPr>
            </w:pPr>
            <w:bookmarkStart w:id="6" w:name="_Toc478044645"/>
            <w:bookmarkStart w:id="7" w:name="_Toc478053862"/>
            <w:r>
              <w:rPr>
                <w:rFonts w:ascii="宋体" w:cs="Cambria" w:hint="eastAsia"/>
                <w:b/>
                <w:snapToGrid w:val="0"/>
                <w:kern w:val="0"/>
                <w:sz w:val="24"/>
                <w:szCs w:val="24"/>
              </w:rPr>
              <w:t>序号</w:t>
            </w:r>
            <w:bookmarkEnd w:id="6"/>
            <w:bookmarkEnd w:id="7"/>
          </w:p>
        </w:tc>
        <w:tc>
          <w:tcPr>
            <w:tcW w:w="2633" w:type="dxa"/>
            <w:vAlign w:val="center"/>
          </w:tcPr>
          <w:p w:rsidR="007A0804" w:rsidRDefault="00802137">
            <w:pPr>
              <w:jc w:val="center"/>
              <w:rPr>
                <w:rFonts w:ascii="宋体" w:cs="Cambria" w:hint="eastAs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vAlign w:val="center"/>
          </w:tcPr>
          <w:p w:rsidR="007A0804" w:rsidRDefault="00802137">
            <w:pPr>
              <w:jc w:val="center"/>
              <w:rPr>
                <w:rFonts w:ascii="宋体" w:cs="Cambria" w:hint="eastAsia"/>
                <w:b/>
                <w:snapToGrid w:val="0"/>
                <w:kern w:val="0"/>
                <w:sz w:val="24"/>
                <w:szCs w:val="24"/>
              </w:rPr>
            </w:pPr>
            <w:bookmarkStart w:id="10" w:name="_Toc478044647"/>
            <w:bookmarkStart w:id="11" w:name="_Toc478053864"/>
            <w:r>
              <w:rPr>
                <w:rFonts w:ascii="宋体" w:cs="Cambria" w:hint="eastAsia"/>
                <w:b/>
                <w:snapToGrid w:val="0"/>
                <w:kern w:val="0"/>
                <w:sz w:val="24"/>
                <w:szCs w:val="24"/>
              </w:rPr>
              <w:t>最高限价</w:t>
            </w:r>
            <w:bookmarkEnd w:id="10"/>
            <w:bookmarkEnd w:id="11"/>
          </w:p>
        </w:tc>
        <w:tc>
          <w:tcPr>
            <w:tcW w:w="1798" w:type="dxa"/>
            <w:vAlign w:val="center"/>
          </w:tcPr>
          <w:p w:rsidR="007A0804" w:rsidRDefault="00802137">
            <w:pPr>
              <w:jc w:val="center"/>
              <w:rPr>
                <w:rFonts w:ascii="宋体" w:cs="Cambria" w:hint="eastAsia"/>
                <w:b/>
                <w:snapToGrid w:val="0"/>
                <w:kern w:val="0"/>
                <w:sz w:val="24"/>
                <w:szCs w:val="24"/>
              </w:rPr>
            </w:pPr>
            <w:bookmarkStart w:id="12" w:name="_Toc478044649"/>
            <w:bookmarkStart w:id="13" w:name="_Toc478053866"/>
            <w:r>
              <w:rPr>
                <w:rFonts w:ascii="宋体" w:cs="Cambria" w:hint="eastAsia"/>
                <w:b/>
                <w:snapToGrid w:val="0"/>
                <w:kern w:val="0"/>
                <w:sz w:val="24"/>
                <w:szCs w:val="24"/>
              </w:rPr>
              <w:t>中选人数量</w:t>
            </w:r>
            <w:bookmarkEnd w:id="12"/>
            <w:bookmarkEnd w:id="13"/>
          </w:p>
        </w:tc>
        <w:tc>
          <w:tcPr>
            <w:tcW w:w="1798" w:type="dxa"/>
            <w:vAlign w:val="center"/>
          </w:tcPr>
          <w:p w:rsidR="007A0804" w:rsidRDefault="00802137">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7A0804">
        <w:trPr>
          <w:trHeight w:val="691"/>
          <w:jc w:val="center"/>
        </w:trPr>
        <w:tc>
          <w:tcPr>
            <w:tcW w:w="847" w:type="dxa"/>
            <w:vAlign w:val="center"/>
          </w:tcPr>
          <w:p w:rsidR="007A0804" w:rsidRDefault="00802137">
            <w:pPr>
              <w:spacing w:line="360" w:lineRule="auto"/>
              <w:jc w:val="center"/>
              <w:rPr>
                <w:rFonts w:ascii="宋体" w:cs="Cambria" w:hint="eastAsia"/>
                <w:snapToGrid w:val="0"/>
                <w:kern w:val="0"/>
                <w:sz w:val="24"/>
                <w:szCs w:val="24"/>
              </w:rPr>
            </w:pPr>
            <w:bookmarkStart w:id="14" w:name="_Toc478053868"/>
            <w:bookmarkStart w:id="15" w:name="_Toc478044651"/>
            <w:r>
              <w:rPr>
                <w:rFonts w:ascii="宋体" w:cs="Cambria" w:hint="eastAsia"/>
                <w:snapToGrid w:val="0"/>
                <w:kern w:val="0"/>
                <w:sz w:val="24"/>
                <w:szCs w:val="24"/>
              </w:rPr>
              <w:t>1</w:t>
            </w:r>
            <w:bookmarkEnd w:id="14"/>
            <w:bookmarkEnd w:id="15"/>
          </w:p>
        </w:tc>
        <w:tc>
          <w:tcPr>
            <w:tcW w:w="2633" w:type="dxa"/>
            <w:vAlign w:val="center"/>
          </w:tcPr>
          <w:p w:rsidR="007A0804" w:rsidRDefault="00802137">
            <w:pPr>
              <w:jc w:val="center"/>
              <w:rPr>
                <w:rFonts w:ascii="宋体" w:cs="Cambria" w:hint="eastAsia"/>
                <w:snapToGrid w:val="0"/>
                <w:kern w:val="0"/>
                <w:sz w:val="24"/>
                <w:szCs w:val="24"/>
              </w:rPr>
            </w:pPr>
            <w:r>
              <w:rPr>
                <w:rFonts w:ascii="宋体" w:cs="宋体" w:hint="eastAsia"/>
                <w:snapToGrid w:val="0"/>
                <w:kern w:val="0"/>
                <w:sz w:val="24"/>
                <w:szCs w:val="24"/>
              </w:rPr>
              <w:t>惠普及华为老旧设备</w:t>
            </w:r>
            <w:r>
              <w:rPr>
                <w:rFonts w:ascii="宋体" w:cs="宋体"/>
                <w:snapToGrid w:val="0"/>
                <w:kern w:val="0"/>
                <w:sz w:val="24"/>
                <w:szCs w:val="24"/>
              </w:rPr>
              <w:t>第三方维保项目</w:t>
            </w:r>
            <w:r>
              <w:rPr>
                <w:rFonts w:ascii="宋体" w:cs="宋体"/>
                <w:snapToGrid w:val="0"/>
                <w:kern w:val="0"/>
                <w:sz w:val="24"/>
                <w:szCs w:val="24"/>
              </w:rPr>
              <w:t>-</w:t>
            </w:r>
            <w:r>
              <w:rPr>
                <w:rFonts w:ascii="宋体" w:cs="宋体" w:hint="eastAsia"/>
                <w:snapToGrid w:val="0"/>
                <w:kern w:val="0"/>
                <w:sz w:val="24"/>
                <w:szCs w:val="24"/>
              </w:rPr>
              <w:t>2023</w:t>
            </w:r>
            <w:r>
              <w:rPr>
                <w:rFonts w:ascii="宋体" w:cs="宋体" w:hint="eastAsia"/>
                <w:snapToGrid w:val="0"/>
                <w:kern w:val="0"/>
                <w:sz w:val="24"/>
                <w:szCs w:val="24"/>
              </w:rPr>
              <w:t>年度</w:t>
            </w:r>
            <w:r>
              <w:rPr>
                <w:rFonts w:ascii="宋体" w:cs="宋体" w:hint="eastAsia"/>
                <w:snapToGrid w:val="0"/>
                <w:kern w:val="0"/>
                <w:sz w:val="24"/>
                <w:szCs w:val="24"/>
              </w:rPr>
              <w:t>采购</w:t>
            </w:r>
            <w:r>
              <w:rPr>
                <w:rFonts w:ascii="宋体" w:cs="宋体" w:hint="eastAsia"/>
                <w:snapToGrid w:val="0"/>
                <w:kern w:val="0"/>
                <w:sz w:val="24"/>
                <w:szCs w:val="24"/>
              </w:rPr>
              <w:t xml:space="preserve"> </w:t>
            </w:r>
          </w:p>
        </w:tc>
        <w:tc>
          <w:tcPr>
            <w:tcW w:w="1839" w:type="dxa"/>
            <w:vAlign w:val="center"/>
          </w:tcPr>
          <w:p w:rsidR="007A0804" w:rsidRDefault="00802137">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25.5</w:t>
            </w:r>
            <w:r>
              <w:rPr>
                <w:rFonts w:ascii="宋体" w:cs="Cambria" w:hint="eastAsia"/>
                <w:snapToGrid w:val="0"/>
                <w:kern w:val="0"/>
                <w:sz w:val="24"/>
                <w:szCs w:val="24"/>
              </w:rPr>
              <w:t>万元</w:t>
            </w:r>
          </w:p>
        </w:tc>
        <w:tc>
          <w:tcPr>
            <w:tcW w:w="1798" w:type="dxa"/>
            <w:vAlign w:val="center"/>
          </w:tcPr>
          <w:p w:rsidR="007A0804" w:rsidRDefault="00802137">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1</w:t>
            </w:r>
          </w:p>
        </w:tc>
        <w:tc>
          <w:tcPr>
            <w:tcW w:w="1798" w:type="dxa"/>
            <w:vAlign w:val="center"/>
          </w:tcPr>
          <w:p w:rsidR="007A0804" w:rsidRDefault="00802137">
            <w:pPr>
              <w:spacing w:line="360" w:lineRule="auto"/>
              <w:jc w:val="left"/>
              <w:rPr>
                <w:rFonts w:ascii="宋体" w:cs="宋体" w:hint="eastAsia"/>
                <w:snapToGrid w:val="0"/>
                <w:kern w:val="0"/>
                <w:sz w:val="24"/>
                <w:szCs w:val="24"/>
              </w:rPr>
            </w:pPr>
            <w:r>
              <w:rPr>
                <w:rFonts w:ascii="宋体" w:cs="宋体" w:hint="eastAsia"/>
                <w:snapToGrid w:val="0"/>
                <w:kern w:val="0"/>
                <w:sz w:val="24"/>
              </w:rPr>
              <w:t>由第三方厂商提供硬件质保服务。</w:t>
            </w:r>
            <w:r>
              <w:rPr>
                <w:rFonts w:ascii="宋体" w:cs="宋体"/>
                <w:snapToGrid w:val="0"/>
                <w:kern w:val="0"/>
                <w:sz w:val="24"/>
              </w:rPr>
              <w:t>维保时间</w:t>
            </w:r>
            <w:r>
              <w:rPr>
                <w:rFonts w:ascii="宋体" w:cs="宋体" w:hint="eastAsia"/>
                <w:snapToGrid w:val="0"/>
                <w:kern w:val="0"/>
                <w:sz w:val="24"/>
                <w:szCs w:val="24"/>
              </w:rPr>
              <w:t>详见维保设备清单</w:t>
            </w:r>
          </w:p>
          <w:p w:rsidR="007A0804" w:rsidRDefault="00802137">
            <w:pPr>
              <w:spacing w:line="360" w:lineRule="auto"/>
              <w:jc w:val="center"/>
              <w:rPr>
                <w:rFonts w:ascii="宋体" w:cs="Cambria" w:hint="eastAsia"/>
                <w:snapToGrid w:val="0"/>
                <w:color w:val="000000"/>
                <w:kern w:val="0"/>
                <w:sz w:val="24"/>
                <w:szCs w:val="24"/>
              </w:rPr>
            </w:pPr>
            <w:r>
              <w:rPr>
                <w:rFonts w:ascii="宋体" w:cs="宋体" w:hint="eastAsia"/>
                <w:snapToGrid w:val="0"/>
                <w:kern w:val="0"/>
                <w:sz w:val="24"/>
                <w:szCs w:val="24"/>
              </w:rPr>
              <w:t>如果</w:t>
            </w:r>
            <w:r>
              <w:rPr>
                <w:rFonts w:ascii="宋体" w:cs="宋体"/>
                <w:snapToGrid w:val="0"/>
                <w:kern w:val="0"/>
                <w:sz w:val="24"/>
                <w:szCs w:val="24"/>
              </w:rPr>
              <w:t>不足一年，维保价格根据</w:t>
            </w:r>
            <w:r>
              <w:rPr>
                <w:rFonts w:ascii="宋体" w:cs="宋体" w:hint="eastAsia"/>
                <w:snapToGrid w:val="0"/>
                <w:kern w:val="0"/>
                <w:sz w:val="24"/>
                <w:szCs w:val="24"/>
              </w:rPr>
              <w:t>年维保价格</w:t>
            </w:r>
            <w:r>
              <w:rPr>
                <w:rFonts w:ascii="宋体" w:cs="宋体"/>
                <w:snapToGrid w:val="0"/>
                <w:kern w:val="0"/>
                <w:sz w:val="24"/>
                <w:szCs w:val="24"/>
              </w:rPr>
              <w:t>按日折算</w:t>
            </w:r>
          </w:p>
        </w:tc>
      </w:tr>
    </w:tbl>
    <w:p w:rsidR="007A0804" w:rsidRDefault="00802137" w:rsidP="00601761">
      <w:pPr>
        <w:pStyle w:val="2"/>
        <w:ind w:firstLine="482"/>
        <w:rPr>
          <w:rFonts w:hint="eastAsia"/>
        </w:rPr>
      </w:pPr>
      <w:bookmarkStart w:id="16" w:name="_Toc469574664"/>
      <w:bookmarkStart w:id="17" w:name="_Toc288224935"/>
      <w:bookmarkStart w:id="18" w:name="_Toc89675128"/>
      <w:bookmarkStart w:id="19" w:name="_Toc55379219"/>
      <w:bookmarkStart w:id="20" w:name="_Toc297817088"/>
      <w:r>
        <w:rPr>
          <w:rFonts w:hint="eastAsia"/>
        </w:rPr>
        <w:t>二、参选人资格要求</w:t>
      </w:r>
      <w:bookmarkEnd w:id="16"/>
      <w:bookmarkEnd w:id="17"/>
      <w:bookmarkEnd w:id="18"/>
      <w:bookmarkEnd w:id="19"/>
      <w:bookmarkEnd w:id="20"/>
    </w:p>
    <w:p w:rsidR="007A0804" w:rsidRDefault="00802137">
      <w:pPr>
        <w:snapToGrid w:val="0"/>
        <w:spacing w:line="360" w:lineRule="auto"/>
        <w:ind w:firstLineChars="200" w:firstLine="480"/>
        <w:rPr>
          <w:rFonts w:ascii="宋体" w:cs="Cambria" w:hint="eastAsia"/>
          <w:snapToGrid w:val="0"/>
          <w:kern w:val="0"/>
          <w:sz w:val="24"/>
          <w:szCs w:val="24"/>
        </w:rPr>
      </w:pPr>
      <w:bookmarkStart w:id="21" w:name="_Hlk55488870"/>
      <w:r>
        <w:rPr>
          <w:rFonts w:ascii="宋体" w:cs="Cambria" w:hint="eastAsia"/>
          <w:snapToGrid w:val="0"/>
          <w:kern w:val="0"/>
          <w:sz w:val="24"/>
          <w:szCs w:val="24"/>
        </w:rPr>
        <w:t>（一）基本资格条件</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7A0804" w:rsidRDefault="00802137">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7A0804" w:rsidRDefault="00802137">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7A0804" w:rsidRDefault="00802137">
      <w:pPr>
        <w:spacing w:line="400" w:lineRule="exact"/>
        <w:ind w:firstLineChars="200" w:firstLine="480"/>
        <w:rPr>
          <w:rFonts w:ascii="宋体" w:cs="宋体" w:hint="eastAsia"/>
          <w:snapToGrid w:val="0"/>
          <w:color w:val="000000"/>
          <w:kern w:val="0"/>
          <w:sz w:val="24"/>
          <w:szCs w:val="24"/>
        </w:rPr>
      </w:pPr>
      <w:bookmarkStart w:id="22" w:name="_Toc55379220"/>
      <w:bookmarkStart w:id="23" w:name="_Toc297817090"/>
      <w:bookmarkStart w:id="24" w:name="_Toc89675130"/>
      <w:bookmarkStart w:id="25" w:name="_Toc469574667"/>
      <w:bookmarkEnd w:id="21"/>
      <w:r>
        <w:rPr>
          <w:rFonts w:ascii="宋体" w:cs="宋体" w:hint="eastAsia"/>
          <w:snapToGrid w:val="0"/>
          <w:color w:val="000000"/>
          <w:kern w:val="0"/>
          <w:sz w:val="24"/>
          <w:szCs w:val="24"/>
        </w:rPr>
        <w:lastRenderedPageBreak/>
        <w:t>1</w:t>
      </w:r>
      <w:r>
        <w:rPr>
          <w:rFonts w:ascii="宋体" w:cs="宋体" w:hint="eastAsia"/>
          <w:snapToGrid w:val="0"/>
          <w:color w:val="000000"/>
          <w:kern w:val="0"/>
          <w:sz w:val="24"/>
          <w:szCs w:val="24"/>
        </w:rPr>
        <w:t>、参选人具有自有备件库，需按照本项目所要求的设备型号准备主要常用备件。</w:t>
      </w:r>
    </w:p>
    <w:p w:rsidR="007A0804" w:rsidRDefault="00802137">
      <w:pPr>
        <w:ind w:firstLineChars="200" w:firstLine="480"/>
        <w:rPr>
          <w:rFonts w:ascii="宋体" w:cs="宋体" w:hint="eastAsia"/>
          <w:snapToGrid w:val="0"/>
          <w:kern w:val="0"/>
          <w:sz w:val="24"/>
          <w:szCs w:val="24"/>
        </w:rPr>
      </w:pPr>
      <w:r>
        <w:rPr>
          <w:rFonts w:ascii="宋体" w:hint="eastAsia"/>
          <w:snapToGrid w:val="0"/>
          <w:sz w:val="24"/>
        </w:rPr>
        <w:t>2</w:t>
      </w:r>
      <w:r>
        <w:rPr>
          <w:rFonts w:ascii="宋体" w:hint="eastAsia"/>
          <w:snapToGrid w:val="0"/>
          <w:sz w:val="24"/>
        </w:rPr>
        <w:t>、参选人应提供</w:t>
      </w:r>
      <w:r>
        <w:rPr>
          <w:rFonts w:ascii="宋体"/>
          <w:snapToGrid w:val="0"/>
          <w:sz w:val="24"/>
        </w:rPr>
        <w:t>本地化服务能力</w:t>
      </w:r>
      <w:r>
        <w:rPr>
          <w:rFonts w:ascii="宋体" w:hint="eastAsia"/>
          <w:snapToGrid w:val="0"/>
          <w:sz w:val="24"/>
        </w:rPr>
        <w:t>，</w:t>
      </w:r>
      <w:r>
        <w:rPr>
          <w:rFonts w:ascii="宋体"/>
          <w:snapToGrid w:val="0"/>
          <w:sz w:val="24"/>
        </w:rPr>
        <w:t>重庆市内</w:t>
      </w:r>
      <w:r>
        <w:rPr>
          <w:rFonts w:ascii="宋体" w:hint="eastAsia"/>
          <w:snapToGrid w:val="0"/>
          <w:sz w:val="24"/>
        </w:rPr>
        <w:t>具备</w:t>
      </w:r>
      <w:r>
        <w:rPr>
          <w:rFonts w:ascii="宋体" w:hint="eastAsia"/>
          <w:snapToGrid w:val="0"/>
          <w:sz w:val="24"/>
        </w:rPr>
        <w:t>2</w:t>
      </w:r>
      <w:r>
        <w:rPr>
          <w:rFonts w:ascii="宋体" w:hint="eastAsia"/>
          <w:snapToGrid w:val="0"/>
          <w:sz w:val="24"/>
        </w:rPr>
        <w:t>名</w:t>
      </w:r>
      <w:r>
        <w:rPr>
          <w:rFonts w:ascii="宋体"/>
          <w:snapToGrid w:val="0"/>
          <w:sz w:val="24"/>
        </w:rPr>
        <w:t>及以上</w:t>
      </w:r>
      <w:r>
        <w:rPr>
          <w:rFonts w:ascii="宋体" w:hint="eastAsia"/>
          <w:snapToGrid w:val="0"/>
          <w:sz w:val="24"/>
        </w:rPr>
        <w:t>HP</w:t>
      </w:r>
      <w:r>
        <w:rPr>
          <w:rFonts w:ascii="宋体"/>
          <w:snapToGrid w:val="0"/>
          <w:sz w:val="24"/>
        </w:rPr>
        <w:t>认证服务工程师</w:t>
      </w:r>
      <w:r>
        <w:rPr>
          <w:rFonts w:ascii="宋体" w:cs="宋体" w:hint="eastAsia"/>
          <w:snapToGrid w:val="0"/>
          <w:kern w:val="0"/>
          <w:sz w:val="24"/>
          <w:szCs w:val="24"/>
        </w:rPr>
        <w:t>（需提供人员资质证书复印件以及</w:t>
      </w:r>
      <w:r>
        <w:rPr>
          <w:rFonts w:ascii="宋体" w:cs="宋体"/>
          <w:snapToGrid w:val="0"/>
          <w:kern w:val="0"/>
          <w:sz w:val="24"/>
          <w:szCs w:val="24"/>
        </w:rPr>
        <w:t>员工</w:t>
      </w:r>
      <w:r>
        <w:rPr>
          <w:rFonts w:ascii="宋体" w:cs="宋体" w:hint="eastAsia"/>
          <w:snapToGrid w:val="0"/>
          <w:kern w:val="0"/>
          <w:sz w:val="24"/>
          <w:szCs w:val="24"/>
        </w:rPr>
        <w:t>社保</w:t>
      </w:r>
      <w:r>
        <w:rPr>
          <w:rFonts w:ascii="宋体" w:cs="宋体"/>
          <w:snapToGrid w:val="0"/>
          <w:kern w:val="0"/>
          <w:sz w:val="24"/>
          <w:szCs w:val="24"/>
        </w:rPr>
        <w:t>证明</w:t>
      </w:r>
      <w:r>
        <w:rPr>
          <w:rFonts w:ascii="宋体" w:cs="宋体" w:hint="eastAsia"/>
          <w:snapToGrid w:val="0"/>
          <w:kern w:val="0"/>
          <w:sz w:val="24"/>
          <w:szCs w:val="24"/>
        </w:rPr>
        <w:t>，加盖参选人鲜章）。</w:t>
      </w:r>
    </w:p>
    <w:p w:rsidR="007A0804" w:rsidRDefault="00802137">
      <w:pPr>
        <w:ind w:firstLineChars="200" w:firstLine="480"/>
        <w:rPr>
          <w:rFonts w:ascii="宋体" w:cs="宋体" w:hint="eastAsia"/>
          <w:snapToGrid w:val="0"/>
          <w:kern w:val="0"/>
          <w:sz w:val="24"/>
          <w:szCs w:val="24"/>
        </w:rPr>
      </w:pPr>
      <w:r>
        <w:rPr>
          <w:rFonts w:ascii="宋体"/>
          <w:sz w:val="24"/>
          <w:szCs w:val="24"/>
        </w:rPr>
        <w:t>3</w:t>
      </w:r>
      <w:r>
        <w:rPr>
          <w:rFonts w:ascii="宋体" w:hint="eastAsia"/>
          <w:sz w:val="24"/>
          <w:szCs w:val="24"/>
        </w:rPr>
        <w:t>、参选人</w:t>
      </w:r>
      <w:r>
        <w:rPr>
          <w:rFonts w:ascii="宋体" w:cs="宋体" w:hint="eastAsia"/>
          <w:snapToGrid w:val="0"/>
          <w:kern w:val="0"/>
          <w:sz w:val="24"/>
          <w:szCs w:val="24"/>
        </w:rPr>
        <w:t>具备</w:t>
      </w:r>
      <w:r>
        <w:rPr>
          <w:rFonts w:ascii="宋体" w:cs="宋体" w:hint="eastAsia"/>
          <w:snapToGrid w:val="0"/>
          <w:kern w:val="0"/>
          <w:sz w:val="24"/>
          <w:szCs w:val="24"/>
        </w:rPr>
        <w:t>2019</w:t>
      </w:r>
      <w:r>
        <w:rPr>
          <w:rFonts w:ascii="宋体" w:cs="宋体" w:hint="eastAsia"/>
          <w:snapToGrid w:val="0"/>
          <w:kern w:val="0"/>
          <w:sz w:val="24"/>
          <w:szCs w:val="24"/>
        </w:rPr>
        <w:t>年</w:t>
      </w:r>
      <w:r>
        <w:rPr>
          <w:rFonts w:ascii="宋体" w:cs="宋体" w:hint="eastAsia"/>
          <w:snapToGrid w:val="0"/>
          <w:kern w:val="0"/>
          <w:sz w:val="24"/>
          <w:szCs w:val="24"/>
        </w:rPr>
        <w:t>1</w:t>
      </w:r>
      <w:r>
        <w:rPr>
          <w:rFonts w:ascii="宋体" w:cs="宋体" w:hint="eastAsia"/>
          <w:snapToGrid w:val="0"/>
          <w:kern w:val="0"/>
          <w:sz w:val="24"/>
          <w:szCs w:val="24"/>
        </w:rPr>
        <w:t>月</w:t>
      </w:r>
      <w:r>
        <w:rPr>
          <w:rFonts w:ascii="宋体" w:cs="宋体" w:hint="eastAsia"/>
          <w:snapToGrid w:val="0"/>
          <w:kern w:val="0"/>
          <w:sz w:val="24"/>
          <w:szCs w:val="24"/>
        </w:rPr>
        <w:t>1</w:t>
      </w:r>
      <w:r>
        <w:rPr>
          <w:rFonts w:ascii="宋体" w:cs="宋体" w:hint="eastAsia"/>
          <w:snapToGrid w:val="0"/>
          <w:kern w:val="0"/>
          <w:sz w:val="24"/>
          <w:szCs w:val="24"/>
        </w:rPr>
        <w:t>日以来银行业</w:t>
      </w:r>
      <w:r>
        <w:rPr>
          <w:rFonts w:ascii="宋体" w:cs="宋体"/>
          <w:snapToGrid w:val="0"/>
          <w:kern w:val="0"/>
          <w:sz w:val="24"/>
          <w:szCs w:val="24"/>
        </w:rPr>
        <w:t>服务器</w:t>
      </w:r>
      <w:r>
        <w:rPr>
          <w:rFonts w:ascii="宋体" w:cs="宋体" w:hint="eastAsia"/>
          <w:snapToGrid w:val="0"/>
          <w:kern w:val="0"/>
          <w:sz w:val="24"/>
          <w:szCs w:val="24"/>
        </w:rPr>
        <w:t>设备维保技术服务案例</w:t>
      </w:r>
      <w:r>
        <w:rPr>
          <w:rFonts w:ascii="宋体" w:cs="宋体" w:hint="eastAsia"/>
          <w:snapToGrid w:val="0"/>
          <w:kern w:val="0"/>
          <w:sz w:val="24"/>
          <w:szCs w:val="24"/>
        </w:rPr>
        <w:t>1</w:t>
      </w:r>
      <w:r>
        <w:rPr>
          <w:rFonts w:ascii="宋体" w:cs="宋体" w:hint="eastAsia"/>
          <w:snapToGrid w:val="0"/>
          <w:kern w:val="0"/>
          <w:sz w:val="24"/>
          <w:szCs w:val="24"/>
        </w:rPr>
        <w:t>个及以上。</w:t>
      </w:r>
    </w:p>
    <w:p w:rsidR="007A0804" w:rsidRDefault="00802137">
      <w:pPr>
        <w:ind w:firstLineChars="200" w:firstLine="480"/>
        <w:rPr>
          <w:rFonts w:ascii="宋体" w:hint="eastAsia"/>
          <w:sz w:val="24"/>
          <w:szCs w:val="24"/>
        </w:rPr>
      </w:pPr>
      <w:r>
        <w:rPr>
          <w:rFonts w:ascii="宋体" w:hint="eastAsia"/>
          <w:sz w:val="24"/>
          <w:szCs w:val="24"/>
        </w:rPr>
        <w:t>4</w:t>
      </w:r>
      <w:r>
        <w:rPr>
          <w:rFonts w:ascii="宋体" w:hint="eastAsia"/>
          <w:sz w:val="24"/>
          <w:szCs w:val="24"/>
        </w:rPr>
        <w:t>、</w:t>
      </w:r>
      <w:r>
        <w:rPr>
          <w:rFonts w:ascii="宋体" w:hint="eastAsia"/>
          <w:sz w:val="24"/>
          <w:szCs w:val="24"/>
        </w:rPr>
        <w:t>参选人企业注册时间需大于</w:t>
      </w:r>
      <w:r>
        <w:rPr>
          <w:rFonts w:ascii="宋体" w:hint="eastAsia"/>
          <w:sz w:val="24"/>
          <w:szCs w:val="24"/>
        </w:rPr>
        <w:t>5</w:t>
      </w:r>
      <w:r>
        <w:rPr>
          <w:rFonts w:ascii="宋体" w:hint="eastAsia"/>
          <w:sz w:val="24"/>
          <w:szCs w:val="24"/>
        </w:rPr>
        <w:t>年，且企业注册资金大于</w:t>
      </w:r>
      <w:r>
        <w:rPr>
          <w:rFonts w:ascii="宋体" w:hint="eastAsia"/>
          <w:sz w:val="24"/>
          <w:szCs w:val="24"/>
        </w:rPr>
        <w:t>1000</w:t>
      </w:r>
      <w:r>
        <w:rPr>
          <w:rFonts w:ascii="宋体" w:hint="eastAsia"/>
          <w:sz w:val="24"/>
          <w:szCs w:val="24"/>
        </w:rPr>
        <w:t>万</w:t>
      </w:r>
      <w:r>
        <w:rPr>
          <w:rFonts w:ascii="宋体" w:hint="eastAsia"/>
          <w:sz w:val="24"/>
          <w:szCs w:val="24"/>
        </w:rPr>
        <w:t>（需</w:t>
      </w:r>
      <w:r>
        <w:rPr>
          <w:rFonts w:ascii="宋体" w:hint="eastAsia"/>
          <w:sz w:val="24"/>
          <w:szCs w:val="24"/>
        </w:rPr>
        <w:t>提供工商执照复印件）</w:t>
      </w:r>
      <w:r>
        <w:rPr>
          <w:rFonts w:ascii="宋体" w:hint="eastAsia"/>
          <w:sz w:val="24"/>
          <w:szCs w:val="24"/>
        </w:rPr>
        <w:t>。</w:t>
      </w:r>
      <w:bookmarkStart w:id="26" w:name="_GoBack"/>
      <w:bookmarkEnd w:id="26"/>
    </w:p>
    <w:p w:rsidR="007A0804" w:rsidRDefault="00802137" w:rsidP="00601761">
      <w:pPr>
        <w:pStyle w:val="2"/>
        <w:ind w:firstLine="482"/>
        <w:rPr>
          <w:rFonts w:hint="eastAsia"/>
        </w:rPr>
      </w:pPr>
      <w:r>
        <w:rPr>
          <w:rFonts w:hint="eastAsia"/>
        </w:rPr>
        <w:t>三、比选文件的获取</w:t>
      </w:r>
      <w:bookmarkEnd w:id="22"/>
    </w:p>
    <w:p w:rsidR="007A0804" w:rsidRDefault="00802137">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7A0804" w:rsidRDefault="00802137" w:rsidP="00601761">
      <w:pPr>
        <w:pStyle w:val="2"/>
        <w:ind w:firstLine="482"/>
        <w:rPr>
          <w:rFonts w:hint="eastAsia"/>
        </w:rPr>
      </w:pPr>
      <w:bookmarkStart w:id="27" w:name="_Toc55379221"/>
      <w:r>
        <w:rPr>
          <w:rFonts w:hint="eastAsia"/>
        </w:rPr>
        <w:t>四、比选保证金的递交</w:t>
      </w:r>
      <w:bookmarkEnd w:id="23"/>
      <w:bookmarkEnd w:id="24"/>
      <w:bookmarkEnd w:id="25"/>
      <w:bookmarkEnd w:id="27"/>
    </w:p>
    <w:p w:rsidR="007A0804" w:rsidRDefault="00802137">
      <w:pPr>
        <w:snapToGrid w:val="0"/>
        <w:spacing w:line="360" w:lineRule="auto"/>
        <w:ind w:firstLineChars="200" w:firstLine="480"/>
        <w:rPr>
          <w:rFonts w:ascii="宋体" w:cs="Cambria" w:hint="eastAsia"/>
          <w:snapToGrid w:val="0"/>
          <w:kern w:val="0"/>
          <w:sz w:val="24"/>
          <w:szCs w:val="24"/>
        </w:rPr>
      </w:pPr>
      <w:bookmarkStart w:id="28" w:name="_Toc89675131"/>
      <w:bookmarkStart w:id="29" w:name="_Toc55379222"/>
      <w:bookmarkStart w:id="30" w:name="_Toc297817091"/>
      <w:bookmarkStart w:id="31" w:name="_Toc469574668"/>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hint="eastAsia"/>
          <w:snapToGrid w:val="0"/>
          <w:kern w:val="0"/>
          <w:sz w:val="24"/>
          <w:szCs w:val="24"/>
        </w:rPr>
        <w:t>5000</w:t>
      </w:r>
      <w:r>
        <w:rPr>
          <w:rFonts w:ascii="宋体" w:cs="Cambria" w:hint="eastAsia"/>
          <w:snapToGrid w:val="0"/>
          <w:kern w:val="0"/>
          <w:sz w:val="24"/>
          <w:szCs w:val="24"/>
        </w:rPr>
        <w:t>元整（大写：伍仟元整）。</w:t>
      </w:r>
    </w:p>
    <w:p w:rsidR="00601761" w:rsidRDefault="00802137">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7A0804" w:rsidRPr="00601761" w:rsidRDefault="00802137" w:rsidP="00601761">
      <w:pPr>
        <w:snapToGrid w:val="0"/>
        <w:spacing w:line="360" w:lineRule="auto"/>
        <w:ind w:firstLineChars="200" w:firstLine="482"/>
        <w:rPr>
          <w:rFonts w:ascii="宋体" w:cs="Cambria" w:hint="eastAsia"/>
          <w:b/>
          <w:snapToGrid w:val="0"/>
          <w:kern w:val="0"/>
          <w:sz w:val="24"/>
          <w:szCs w:val="24"/>
        </w:rPr>
      </w:pPr>
      <w:r w:rsidRPr="00601761">
        <w:rPr>
          <w:rFonts w:ascii="宋体" w:cs="Cambria" w:hint="eastAsia"/>
          <w:b/>
          <w:snapToGrid w:val="0"/>
          <w:kern w:val="0"/>
          <w:sz w:val="24"/>
          <w:szCs w:val="24"/>
        </w:rPr>
        <w:t>摘要需备注：</w:t>
      </w:r>
      <w:r w:rsidR="00601761" w:rsidRPr="00601761">
        <w:rPr>
          <w:rFonts w:ascii="宋体" w:cs="Cambria" w:hint="eastAsia"/>
          <w:b/>
          <w:snapToGrid w:val="0"/>
          <w:kern w:val="0"/>
          <w:sz w:val="24"/>
          <w:szCs w:val="24"/>
        </w:rPr>
        <w:t>项目编号</w:t>
      </w:r>
      <w:r w:rsidR="00601761" w:rsidRPr="00601761">
        <w:rPr>
          <w:rFonts w:ascii="宋体" w:cs="宋体" w:hint="eastAsia"/>
          <w:b/>
          <w:snapToGrid w:val="0"/>
          <w:color w:val="000000"/>
          <w:kern w:val="0"/>
          <w:sz w:val="24"/>
          <w:szCs w:val="24"/>
        </w:rPr>
        <w:t>2023-01</w:t>
      </w:r>
      <w:r w:rsidR="00601761">
        <w:rPr>
          <w:rFonts w:ascii="宋体" w:cs="宋体" w:hint="eastAsia"/>
          <w:b/>
          <w:snapToGrid w:val="0"/>
          <w:color w:val="000000"/>
          <w:kern w:val="0"/>
          <w:sz w:val="24"/>
          <w:szCs w:val="24"/>
        </w:rPr>
        <w:t>号</w:t>
      </w:r>
      <w:r w:rsidR="00601761">
        <w:rPr>
          <w:rFonts w:ascii="宋体" w:cs="Cambria" w:hint="eastAsia"/>
          <w:b/>
          <w:snapToGrid w:val="0"/>
          <w:kern w:val="0"/>
          <w:sz w:val="24"/>
          <w:szCs w:val="24"/>
        </w:rPr>
        <w:t>比选保证金。</w:t>
      </w:r>
    </w:p>
    <w:p w:rsidR="007A0804" w:rsidRDefault="00802137">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w:t>
      </w:r>
      <w:r>
        <w:rPr>
          <w:rFonts w:ascii="宋体" w:cs="Cambria" w:hint="eastAsia"/>
          <w:snapToGrid w:val="0"/>
          <w:kern w:val="0"/>
          <w:sz w:val="24"/>
          <w:szCs w:val="24"/>
        </w:rPr>
        <w:t>止时间</w:t>
      </w:r>
      <w:r w:rsidRPr="00601761">
        <w:rPr>
          <w:rFonts w:ascii="宋体" w:cs="Cambria" w:hint="eastAsia"/>
          <w:snapToGrid w:val="0"/>
          <w:kern w:val="0"/>
          <w:sz w:val="24"/>
          <w:szCs w:val="24"/>
        </w:rPr>
        <w:t>为</w:t>
      </w:r>
      <w:r w:rsidRPr="00601761">
        <w:rPr>
          <w:rFonts w:ascii="宋体" w:cs="Cambria" w:hint="eastAsia"/>
          <w:b/>
          <w:snapToGrid w:val="0"/>
          <w:kern w:val="0"/>
          <w:sz w:val="24"/>
          <w:szCs w:val="24"/>
          <w:u w:val="single"/>
        </w:rPr>
        <w:t>20</w:t>
      </w:r>
      <w:r w:rsidR="00601761" w:rsidRPr="00601761">
        <w:rPr>
          <w:rFonts w:ascii="宋体" w:cs="Cambria" w:hint="eastAsia"/>
          <w:b/>
          <w:snapToGrid w:val="0"/>
          <w:kern w:val="0"/>
          <w:sz w:val="24"/>
          <w:szCs w:val="24"/>
          <w:u w:val="single"/>
        </w:rPr>
        <w:t>23</w:t>
      </w:r>
      <w:r w:rsidRPr="00601761">
        <w:rPr>
          <w:rFonts w:ascii="宋体" w:cs="Cambria" w:hint="eastAsia"/>
          <w:b/>
          <w:snapToGrid w:val="0"/>
          <w:kern w:val="0"/>
          <w:sz w:val="24"/>
          <w:szCs w:val="24"/>
          <w:u w:val="single"/>
        </w:rPr>
        <w:t>年</w:t>
      </w:r>
      <w:r w:rsidR="00601761" w:rsidRPr="00601761">
        <w:rPr>
          <w:rFonts w:ascii="宋体" w:cs="Cambria" w:hint="eastAsia"/>
          <w:b/>
          <w:snapToGrid w:val="0"/>
          <w:kern w:val="0"/>
          <w:sz w:val="24"/>
          <w:szCs w:val="24"/>
          <w:u w:val="single"/>
        </w:rPr>
        <w:t>2</w:t>
      </w:r>
      <w:r w:rsidRPr="00601761">
        <w:rPr>
          <w:rFonts w:ascii="宋体" w:cs="Cambria" w:hint="eastAsia"/>
          <w:b/>
          <w:snapToGrid w:val="0"/>
          <w:kern w:val="0"/>
          <w:sz w:val="24"/>
          <w:szCs w:val="24"/>
          <w:u w:val="single"/>
        </w:rPr>
        <w:t>月</w:t>
      </w:r>
      <w:r w:rsidR="00601761" w:rsidRPr="00601761">
        <w:rPr>
          <w:rFonts w:ascii="宋体" w:cs="Cambria" w:hint="eastAsia"/>
          <w:b/>
          <w:snapToGrid w:val="0"/>
          <w:kern w:val="0"/>
          <w:sz w:val="24"/>
          <w:szCs w:val="24"/>
          <w:u w:val="single"/>
        </w:rPr>
        <w:t>8</w:t>
      </w:r>
      <w:r w:rsidRPr="00601761">
        <w:rPr>
          <w:rFonts w:ascii="宋体" w:cs="Cambria" w:hint="eastAsia"/>
          <w:b/>
          <w:snapToGrid w:val="0"/>
          <w:kern w:val="0"/>
          <w:sz w:val="24"/>
          <w:szCs w:val="24"/>
          <w:u w:val="single"/>
        </w:rPr>
        <w:t>日</w:t>
      </w:r>
      <w:r w:rsidRPr="00601761">
        <w:rPr>
          <w:rFonts w:ascii="宋体" w:cs="Cambria" w:hint="eastAsia"/>
          <w:b/>
          <w:snapToGrid w:val="0"/>
          <w:kern w:val="0"/>
          <w:sz w:val="24"/>
          <w:szCs w:val="24"/>
          <w:u w:val="single"/>
        </w:rPr>
        <w:t>17</w:t>
      </w:r>
      <w:r w:rsidRPr="00601761">
        <w:rPr>
          <w:rFonts w:ascii="宋体" w:cs="Cambria" w:hint="eastAsia"/>
          <w:b/>
          <w:snapToGrid w:val="0"/>
          <w:kern w:val="0"/>
          <w:sz w:val="24"/>
          <w:szCs w:val="24"/>
          <w:u w:val="single"/>
        </w:rPr>
        <w:t>时</w:t>
      </w:r>
      <w:r w:rsidRPr="00601761">
        <w:rPr>
          <w:rFonts w:ascii="宋体" w:cs="Cambria" w:hint="eastAsia"/>
          <w:b/>
          <w:snapToGrid w:val="0"/>
          <w:kern w:val="0"/>
          <w:sz w:val="24"/>
          <w:szCs w:val="24"/>
          <w:u w:val="single"/>
        </w:rPr>
        <w:t>00</w:t>
      </w:r>
      <w:r w:rsidRPr="00601761">
        <w:rPr>
          <w:rFonts w:ascii="宋体" w:cs="Cambria" w:hint="eastAsia"/>
          <w:b/>
          <w:snapToGrid w:val="0"/>
          <w:kern w:val="0"/>
          <w:sz w:val="24"/>
          <w:szCs w:val="24"/>
          <w:u w:val="single"/>
        </w:rPr>
        <w:t>分</w:t>
      </w:r>
      <w:r>
        <w:rPr>
          <w:rFonts w:ascii="宋体" w:cs="Cambria" w:hint="eastAsia"/>
          <w:b/>
          <w:snapToGrid w:val="0"/>
          <w:kern w:val="0"/>
          <w:sz w:val="24"/>
          <w:szCs w:val="24"/>
          <w:u w:val="single"/>
        </w:rPr>
        <w:t>。</w:t>
      </w:r>
    </w:p>
    <w:p w:rsidR="007A0804" w:rsidRDefault="00802137">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7A0804" w:rsidRDefault="00802137" w:rsidP="0060176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7A0804" w:rsidRDefault="00802137" w:rsidP="0060176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7A0804" w:rsidRDefault="00802137" w:rsidP="00601761">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7A0804" w:rsidRDefault="00802137" w:rsidP="00601761">
      <w:pPr>
        <w:pStyle w:val="2"/>
        <w:ind w:firstLine="482"/>
        <w:rPr>
          <w:rFonts w:hint="eastAsia"/>
        </w:rPr>
      </w:pPr>
      <w:r>
        <w:rPr>
          <w:rFonts w:hint="eastAsia"/>
        </w:rPr>
        <w:t>五、参选文件的递交</w:t>
      </w:r>
      <w:bookmarkEnd w:id="28"/>
      <w:bookmarkEnd w:id="29"/>
      <w:bookmarkEnd w:id="30"/>
      <w:bookmarkEnd w:id="31"/>
    </w:p>
    <w:p w:rsidR="007A0804" w:rsidRDefault="0080213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2" w:name="_Toc55379223"/>
      <w:bookmarkStart w:id="33" w:name="_Toc89675132"/>
      <w:bookmarkStart w:id="34" w:name="_Toc469574669"/>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sidR="00601761" w:rsidRPr="00601761">
        <w:rPr>
          <w:rFonts w:ascii="宋体" w:cs="Cambria" w:hint="eastAsia"/>
          <w:b/>
          <w:snapToGrid w:val="0"/>
          <w:kern w:val="0"/>
          <w:sz w:val="24"/>
          <w:szCs w:val="24"/>
          <w:u w:val="single"/>
        </w:rPr>
        <w:t>2023年2月8日17时00分</w:t>
      </w:r>
      <w:r w:rsidR="00601761">
        <w:rPr>
          <w:rFonts w:ascii="宋体" w:cs="Cambria" w:hint="eastAsia"/>
          <w:b/>
          <w:snapToGrid w:val="0"/>
          <w:kern w:val="0"/>
          <w:sz w:val="24"/>
          <w:szCs w:val="24"/>
          <w:u w:val="single"/>
        </w:rPr>
        <w:t>。</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7A0804" w:rsidRDefault="0080213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7A0804" w:rsidRDefault="0080213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7A0804" w:rsidRDefault="0080213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7A0804" w:rsidRDefault="0080213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7A0804" w:rsidRDefault="00802137" w:rsidP="0060176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2"/>
      <w:bookmarkEnd w:id="33"/>
      <w:bookmarkEnd w:id="34"/>
    </w:p>
    <w:p w:rsidR="007A0804" w:rsidRDefault="00802137">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250565211"/>
      <w:bookmarkStart w:id="36" w:name="_Toc469574670"/>
      <w:r>
        <w:rPr>
          <w:rFonts w:ascii="宋体" w:cs="Cambria" w:hint="eastAsia"/>
          <w:snapToGrid w:val="0"/>
          <w:kern w:val="0"/>
          <w:sz w:val="24"/>
          <w:szCs w:val="24"/>
        </w:rPr>
        <w:lastRenderedPageBreak/>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37" w:name="_Toc89675133"/>
      <w:bookmarkStart w:id="38" w:name="_Toc55379224"/>
      <w:r>
        <w:rPr>
          <w:rFonts w:ascii="宋体" w:hint="eastAsia"/>
          <w:b/>
          <w:snapToGrid w:val="0"/>
          <w:kern w:val="0"/>
          <w:sz w:val="24"/>
          <w:szCs w:val="24"/>
        </w:rPr>
        <w:t>七、联系方式</w:t>
      </w:r>
      <w:bookmarkEnd w:id="35"/>
      <w:bookmarkEnd w:id="36"/>
      <w:bookmarkEnd w:id="37"/>
      <w:bookmarkEnd w:id="38"/>
    </w:p>
    <w:p w:rsidR="007A0804" w:rsidRDefault="00802137">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7A0804" w:rsidRDefault="00802137">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7A0804" w:rsidRDefault="00802137">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7A0804" w:rsidRDefault="00802137">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7A0804" w:rsidRDefault="00802137">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hint="eastAsia"/>
          <w:snapToGrid w:val="0"/>
          <w:kern w:val="0"/>
          <w:sz w:val="24"/>
          <w:szCs w:val="24"/>
          <w:u w:val="single"/>
        </w:rPr>
        <w:t>18680849000</w:t>
      </w:r>
    </w:p>
    <w:p w:rsidR="007A0804" w:rsidRDefault="00802137">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7A0804" w:rsidRDefault="00802137">
      <w:pPr>
        <w:widowControl/>
        <w:jc w:val="left"/>
        <w:rPr>
          <w:rFonts w:ascii="宋体" w:cs="Cambria" w:hint="eastAsia"/>
          <w:snapToGrid w:val="0"/>
          <w:kern w:val="0"/>
          <w:sz w:val="24"/>
          <w:szCs w:val="24"/>
        </w:rPr>
      </w:pPr>
      <w:r>
        <w:rPr>
          <w:rFonts w:ascii="宋体" w:cs="Cambria"/>
          <w:snapToGrid w:val="0"/>
          <w:kern w:val="0"/>
          <w:sz w:val="24"/>
          <w:szCs w:val="24"/>
        </w:rPr>
        <w:br w:type="page"/>
      </w:r>
    </w:p>
    <w:p w:rsidR="007A0804" w:rsidRDefault="00802137">
      <w:pPr>
        <w:pStyle w:val="1"/>
        <w:spacing w:before="0"/>
        <w:ind w:rightChars="0" w:right="0"/>
        <w:rPr>
          <w:rFonts w:hint="eastAsia"/>
        </w:rPr>
      </w:pPr>
      <w:bookmarkStart w:id="39" w:name="_Toc25489"/>
      <w:r>
        <w:rPr>
          <w:rFonts w:hint="eastAsia"/>
        </w:rPr>
        <w:t>第二章服务内容、期限及服务要求</w:t>
      </w:r>
      <w:bookmarkEnd w:id="39"/>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40" w:name="_Toc89675135"/>
      <w:r>
        <w:rPr>
          <w:rFonts w:ascii="宋体" w:hint="eastAsia"/>
          <w:b/>
          <w:snapToGrid w:val="0"/>
          <w:kern w:val="0"/>
          <w:sz w:val="24"/>
          <w:szCs w:val="24"/>
        </w:rPr>
        <w:t>一</w:t>
      </w:r>
      <w:r>
        <w:rPr>
          <w:rFonts w:ascii="宋体"/>
          <w:b/>
          <w:snapToGrid w:val="0"/>
          <w:kern w:val="0"/>
          <w:sz w:val="24"/>
          <w:szCs w:val="24"/>
        </w:rPr>
        <w:t>、</w:t>
      </w:r>
      <w:bookmarkEnd w:id="40"/>
      <w:r>
        <w:rPr>
          <w:rFonts w:ascii="宋体" w:hint="eastAsia"/>
          <w:b/>
          <w:snapToGrid w:val="0"/>
          <w:kern w:val="0"/>
          <w:sz w:val="24"/>
          <w:szCs w:val="24"/>
        </w:rPr>
        <w:t>项目内容</w:t>
      </w:r>
    </w:p>
    <w:p w:rsidR="007A0804" w:rsidRDefault="00802137">
      <w:pPr>
        <w:pStyle w:val="21"/>
        <w:spacing w:line="360" w:lineRule="auto"/>
        <w:ind w:leftChars="2" w:left="6" w:firstLineChars="200" w:firstLine="480"/>
        <w:rPr>
          <w:rFonts w:ascii="宋体" w:eastAsia="宋体" w:hint="eastAsia"/>
          <w:sz w:val="24"/>
          <w:szCs w:val="24"/>
        </w:rPr>
      </w:pPr>
      <w:bookmarkStart w:id="41" w:name="_Toc89675136"/>
      <w:r>
        <w:rPr>
          <w:rFonts w:ascii="宋体" w:eastAsia="宋体" w:hint="eastAsia"/>
          <w:sz w:val="24"/>
          <w:szCs w:val="24"/>
        </w:rPr>
        <w:t>（一）项目名称：惠普及华为老旧设备第三方维保项目</w:t>
      </w:r>
      <w:r>
        <w:rPr>
          <w:rFonts w:ascii="宋体" w:hAnsi="宋体" w:cs="宋体"/>
          <w:snapToGrid w:val="0"/>
          <w:kern w:val="0"/>
          <w:sz w:val="24"/>
          <w:szCs w:val="24"/>
        </w:rPr>
        <w:t>-</w:t>
      </w:r>
      <w:r>
        <w:rPr>
          <w:rFonts w:ascii="宋体" w:hAnsi="宋体" w:cs="宋体" w:hint="eastAsia"/>
          <w:snapToGrid w:val="0"/>
          <w:kern w:val="0"/>
          <w:sz w:val="24"/>
          <w:szCs w:val="24"/>
        </w:rPr>
        <w:t>2023</w:t>
      </w:r>
      <w:r>
        <w:rPr>
          <w:rFonts w:ascii="宋体" w:hAnsi="宋体" w:cs="宋体" w:hint="eastAsia"/>
          <w:snapToGrid w:val="0"/>
          <w:kern w:val="0"/>
          <w:sz w:val="24"/>
          <w:szCs w:val="24"/>
        </w:rPr>
        <w:t>年度</w:t>
      </w:r>
      <w:r>
        <w:rPr>
          <w:rFonts w:ascii="宋体" w:eastAsia="宋体" w:cs="Cambria" w:hint="eastAsia"/>
          <w:snapToGrid w:val="0"/>
          <w:color w:val="000000"/>
          <w:kern w:val="0"/>
          <w:sz w:val="24"/>
          <w:szCs w:val="24"/>
        </w:rPr>
        <w:t>采购</w:t>
      </w:r>
    </w:p>
    <w:p w:rsidR="007A0804" w:rsidRDefault="00802137">
      <w:pPr>
        <w:pStyle w:val="21"/>
        <w:spacing w:line="360" w:lineRule="auto"/>
        <w:ind w:leftChars="2" w:left="6" w:firstLineChars="200" w:firstLine="480"/>
        <w:rPr>
          <w:rFonts w:hint="eastAsia"/>
        </w:rPr>
      </w:pPr>
      <w:r>
        <w:rPr>
          <w:rFonts w:ascii="宋体" w:eastAsia="宋体" w:hint="eastAsia"/>
          <w:sz w:val="24"/>
          <w:szCs w:val="24"/>
        </w:rPr>
        <w:t>（二）维保范围：按照我行维保设备清单提供第三方硬件质保服务。</w:t>
      </w:r>
    </w:p>
    <w:p w:rsidR="007A0804" w:rsidRDefault="00802137" w:rsidP="0060176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bookmarkEnd w:id="41"/>
      <w:r>
        <w:rPr>
          <w:rFonts w:ascii="宋体" w:hint="eastAsia"/>
          <w:b/>
          <w:snapToGrid w:val="0"/>
          <w:kern w:val="0"/>
          <w:sz w:val="24"/>
          <w:szCs w:val="24"/>
        </w:rPr>
        <w:t>技术服务内容</w:t>
      </w:r>
    </w:p>
    <w:p w:rsidR="007A0804" w:rsidRDefault="00802137">
      <w:pPr>
        <w:numPr>
          <w:ilvl w:val="0"/>
          <w:numId w:val="2"/>
        </w:numPr>
        <w:spacing w:line="360" w:lineRule="auto"/>
        <w:rPr>
          <w:rFonts w:ascii="宋体" w:cs="宋体" w:hint="eastAsia"/>
          <w:sz w:val="24"/>
          <w:szCs w:val="24"/>
        </w:rPr>
      </w:pPr>
      <w:r>
        <w:rPr>
          <w:rFonts w:ascii="宋体" w:cs="宋体" w:hint="eastAsia"/>
          <w:sz w:val="24"/>
          <w:szCs w:val="24"/>
        </w:rPr>
        <w:t>维保设备清单</w:t>
      </w:r>
    </w:p>
    <w:tbl>
      <w:tblPr>
        <w:tblW w:w="5000" w:type="pct"/>
        <w:jc w:val="center"/>
        <w:tblLook w:val="0000"/>
      </w:tblPr>
      <w:tblGrid>
        <w:gridCol w:w="656"/>
        <w:gridCol w:w="1316"/>
        <w:gridCol w:w="2216"/>
        <w:gridCol w:w="2168"/>
        <w:gridCol w:w="2166"/>
      </w:tblGrid>
      <w:tr w:rsidR="007A0804">
        <w:trPr>
          <w:trHeight w:val="270"/>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序号</w:t>
            </w:r>
          </w:p>
        </w:tc>
        <w:tc>
          <w:tcPr>
            <w:tcW w:w="772" w:type="pct"/>
            <w:tcBorders>
              <w:top w:val="single" w:sz="4" w:space="0" w:color="auto"/>
              <w:left w:val="nil"/>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型号</w:t>
            </w:r>
          </w:p>
        </w:tc>
        <w:tc>
          <w:tcPr>
            <w:tcW w:w="1300" w:type="pct"/>
            <w:tcBorders>
              <w:top w:val="single" w:sz="4" w:space="0" w:color="auto"/>
              <w:left w:val="nil"/>
              <w:bottom w:val="single" w:sz="4" w:space="0" w:color="auto"/>
              <w:right w:val="single" w:sz="4" w:space="0" w:color="auto"/>
            </w:tcBorders>
            <w:shd w:val="clear" w:color="000000" w:fill="FFFFFF"/>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序列号</w:t>
            </w:r>
          </w:p>
        </w:tc>
        <w:tc>
          <w:tcPr>
            <w:tcW w:w="1272" w:type="pct"/>
            <w:tcBorders>
              <w:top w:val="single" w:sz="4" w:space="0" w:color="auto"/>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服务</w:t>
            </w:r>
            <w:r>
              <w:rPr>
                <w:rFonts w:ascii="宋体" w:cs="宋体"/>
                <w:color w:val="000000"/>
                <w:kern w:val="0"/>
                <w:sz w:val="22"/>
                <w:szCs w:val="22"/>
              </w:rPr>
              <w:t>时间</w:t>
            </w:r>
          </w:p>
        </w:tc>
        <w:tc>
          <w:tcPr>
            <w:tcW w:w="1271" w:type="pct"/>
            <w:tcBorders>
              <w:top w:val="single" w:sz="4" w:space="0" w:color="auto"/>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备注</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CNG212S64G</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CNG212S6MP</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RH2288H V3</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2102310YJV10H8002554</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6CU601YL9S</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5</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6CU703R827</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6</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6CU3301GK3</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7</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G5</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CNG834S0CB</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8</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6CU317Z06Q</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9</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CN75380C40</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10</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6CU3383FVF</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11</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6CU715A0D3</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12</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6CU724SBAN</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13</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6CU724SBCJ</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14</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6CU724SBC3</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15</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6CU715A0CN</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16</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6CU724SBB5</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17</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6CU724SB9R</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18</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6CU724SBBL</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19</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 xml:space="preserve">HP 380 </w:t>
            </w:r>
            <w:r>
              <w:rPr>
                <w:rFonts w:ascii="宋体" w:cs="宋体" w:hint="eastAsia"/>
                <w:color w:val="000000"/>
                <w:kern w:val="0"/>
                <w:sz w:val="22"/>
                <w:szCs w:val="22"/>
              </w:rPr>
              <w:t>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6CU724SBA7</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20</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CN75380C4J</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21</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G5</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CNG834S0CN</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22</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CN744306VF</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23</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CN75380HKW</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lastRenderedPageBreak/>
              <w:t>24</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CN75380HKY</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25</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CN744306XM</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26</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CN75380C3Y</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27</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CN744306YC</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28</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CN75360084</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29</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CN75350BNH</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30</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CN75160DZN</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31</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CN744306VP</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32</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CN75380HKT</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33</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CN75160DZV</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34</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CN7512098R</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35</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 G5</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CNG834S0CK</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36</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DL380G6</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CNG941S3TP</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37</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6CU33736FJ</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38</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6CU601YL9E</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39</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RH2288H V3</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2102310YJV10H8002553</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40</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DL380G6</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CNG004S1ZR</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41</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C6CU311XVP9</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42</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DL380G7</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CNG102TFPN</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43</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CNG212S2RB</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44</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CN745103XY</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45</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CN75170B4R</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46</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CN7517099H</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47</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CN75160894</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48</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CN75160C6G</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49</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6CU304WM9D</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50</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6CU719K19K</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7A0804">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7A0804" w:rsidRDefault="00802137">
            <w:pPr>
              <w:widowControl/>
              <w:jc w:val="center"/>
              <w:rPr>
                <w:rFonts w:ascii="宋体" w:cs="宋体" w:hint="eastAsia"/>
                <w:color w:val="000000"/>
                <w:kern w:val="0"/>
                <w:sz w:val="22"/>
                <w:szCs w:val="22"/>
              </w:rPr>
            </w:pPr>
            <w:r>
              <w:rPr>
                <w:rFonts w:ascii="宋体" w:cs="宋体" w:hint="eastAsia"/>
                <w:color w:val="000000"/>
                <w:kern w:val="0"/>
                <w:sz w:val="22"/>
                <w:szCs w:val="22"/>
              </w:rPr>
              <w:t>51</w:t>
            </w:r>
          </w:p>
        </w:tc>
        <w:tc>
          <w:tcPr>
            <w:tcW w:w="772" w:type="pct"/>
            <w:tcBorders>
              <w:top w:val="nil"/>
              <w:left w:val="nil"/>
              <w:bottom w:val="single" w:sz="4" w:space="0" w:color="auto"/>
              <w:right w:val="single" w:sz="4" w:space="0" w:color="auto"/>
            </w:tcBorders>
            <w:shd w:val="clear" w:color="auto" w:fill="auto"/>
            <w:noWrap/>
            <w:vAlign w:val="bottom"/>
          </w:tcPr>
          <w:p w:rsidR="007A0804" w:rsidRDefault="00802137">
            <w:pPr>
              <w:widowControl/>
              <w:jc w:val="left"/>
              <w:rPr>
                <w:rFonts w:ascii="宋体" w:cs="宋体" w:hint="eastAsia"/>
                <w:color w:val="000000"/>
                <w:kern w:val="0"/>
                <w:sz w:val="22"/>
                <w:szCs w:val="22"/>
              </w:rPr>
            </w:pPr>
            <w:r>
              <w:rPr>
                <w:rFonts w:ascii="宋体" w:cs="宋体" w:hint="eastAsia"/>
                <w:color w:val="000000"/>
                <w:kern w:val="0"/>
                <w:sz w:val="22"/>
                <w:szCs w:val="22"/>
              </w:rPr>
              <w:t>DL380G9</w:t>
            </w:r>
          </w:p>
        </w:tc>
        <w:tc>
          <w:tcPr>
            <w:tcW w:w="1300" w:type="pct"/>
            <w:tcBorders>
              <w:top w:val="nil"/>
              <w:left w:val="nil"/>
              <w:bottom w:val="single" w:sz="4" w:space="0" w:color="auto"/>
              <w:right w:val="single" w:sz="4" w:space="0" w:color="auto"/>
            </w:tcBorders>
            <w:shd w:val="clear" w:color="000000" w:fill="FFFFFF"/>
            <w:noWrap/>
            <w:vAlign w:val="bottom"/>
          </w:tcPr>
          <w:p w:rsidR="007A0804" w:rsidRDefault="00802137">
            <w:pPr>
              <w:widowControl/>
              <w:jc w:val="left"/>
              <w:rPr>
                <w:rFonts w:ascii="宋体" w:cs="宋体" w:hint="eastAsia"/>
                <w:color w:val="000000"/>
                <w:kern w:val="0"/>
                <w:sz w:val="20"/>
              </w:rPr>
            </w:pPr>
            <w:r>
              <w:rPr>
                <w:rFonts w:ascii="宋体" w:cs="宋体" w:hint="eastAsia"/>
                <w:color w:val="000000"/>
                <w:kern w:val="0"/>
                <w:sz w:val="20"/>
              </w:rPr>
              <w:t>6C0719K19C</w:t>
            </w:r>
          </w:p>
        </w:tc>
        <w:tc>
          <w:tcPr>
            <w:tcW w:w="1272"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7A0804" w:rsidRDefault="00802137">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bl>
    <w:p w:rsidR="007A0804" w:rsidRDefault="007A0804">
      <w:pPr>
        <w:pStyle w:val="a7"/>
        <w:rPr>
          <w:rFonts w:hint="eastAsia"/>
        </w:rPr>
      </w:pPr>
    </w:p>
    <w:p w:rsidR="007A0804" w:rsidRDefault="00802137">
      <w:pPr>
        <w:numPr>
          <w:ilvl w:val="0"/>
          <w:numId w:val="2"/>
        </w:numPr>
        <w:spacing w:line="360" w:lineRule="auto"/>
        <w:rPr>
          <w:rFonts w:ascii="宋体" w:hint="eastAsia"/>
          <w:sz w:val="24"/>
          <w:szCs w:val="24"/>
        </w:rPr>
      </w:pPr>
      <w:r>
        <w:rPr>
          <w:rFonts w:ascii="宋体" w:cs="宋体"/>
          <w:sz w:val="24"/>
          <w:szCs w:val="24"/>
        </w:rPr>
        <w:t>技术</w:t>
      </w:r>
      <w:r>
        <w:rPr>
          <w:rFonts w:ascii="宋体" w:cs="宋体" w:hint="eastAsia"/>
          <w:sz w:val="24"/>
          <w:szCs w:val="24"/>
        </w:rPr>
        <w:t>支持服务</w:t>
      </w:r>
    </w:p>
    <w:p w:rsidR="007A0804" w:rsidRDefault="00802137">
      <w:pPr>
        <w:spacing w:line="360" w:lineRule="auto"/>
        <w:ind w:left="142" w:firstLineChars="200" w:firstLine="480"/>
        <w:rPr>
          <w:rFonts w:ascii="宋体" w:cs="宋体" w:hint="eastAsia"/>
          <w:sz w:val="24"/>
          <w:szCs w:val="24"/>
        </w:rPr>
      </w:pPr>
      <w:r>
        <w:rPr>
          <w:rFonts w:ascii="宋体" w:cs="宋体" w:hint="eastAsia"/>
          <w:sz w:val="24"/>
          <w:szCs w:val="24"/>
        </w:rPr>
        <w:t>第三方厂商工程师按照比选要求，提供</w:t>
      </w:r>
      <w:r>
        <w:rPr>
          <w:rFonts w:ascii="宋体" w:cs="宋体" w:hint="eastAsia"/>
          <w:sz w:val="24"/>
          <w:szCs w:val="24"/>
        </w:rPr>
        <w:t>7*24</w:t>
      </w:r>
      <w:r>
        <w:rPr>
          <w:rFonts w:ascii="宋体" w:cs="宋体" w:hint="eastAsia"/>
          <w:sz w:val="24"/>
          <w:szCs w:val="24"/>
        </w:rPr>
        <w:t>级别的技术支持服务。</w:t>
      </w:r>
      <w:r>
        <w:rPr>
          <w:rFonts w:ascii="宋体" w:cs="宋体"/>
          <w:sz w:val="24"/>
          <w:szCs w:val="24"/>
        </w:rPr>
        <w:t>并且</w:t>
      </w:r>
      <w:r>
        <w:rPr>
          <w:rFonts w:ascii="宋体" w:cs="宋体" w:hint="eastAsia"/>
          <w:sz w:val="24"/>
          <w:szCs w:val="24"/>
        </w:rPr>
        <w:t>第三方</w:t>
      </w:r>
      <w:r>
        <w:rPr>
          <w:rFonts w:ascii="宋体" w:cs="宋体"/>
          <w:sz w:val="24"/>
          <w:szCs w:val="24"/>
        </w:rPr>
        <w:t>厂商工程师应按照</w:t>
      </w:r>
      <w:r>
        <w:rPr>
          <w:rFonts w:ascii="宋体" w:cs="宋体" w:hint="eastAsia"/>
          <w:sz w:val="24"/>
          <w:szCs w:val="24"/>
        </w:rPr>
        <w:t>比选人</w:t>
      </w:r>
      <w:r>
        <w:rPr>
          <w:rFonts w:ascii="宋体" w:cs="宋体"/>
          <w:sz w:val="24"/>
          <w:szCs w:val="24"/>
        </w:rPr>
        <w:t>实际需求，</w:t>
      </w:r>
      <w:r>
        <w:rPr>
          <w:rFonts w:ascii="宋体" w:cs="宋体" w:hint="eastAsia"/>
          <w:sz w:val="24"/>
          <w:szCs w:val="24"/>
        </w:rPr>
        <w:t>配合</w:t>
      </w:r>
      <w:r>
        <w:rPr>
          <w:rFonts w:ascii="宋体" w:cs="宋体"/>
          <w:sz w:val="24"/>
          <w:szCs w:val="24"/>
        </w:rPr>
        <w:t>完成如设备搬迁、</w:t>
      </w:r>
      <w:r>
        <w:rPr>
          <w:rFonts w:ascii="宋体" w:cs="宋体" w:hint="eastAsia"/>
          <w:sz w:val="24"/>
          <w:szCs w:val="24"/>
        </w:rPr>
        <w:t>设备配置</w:t>
      </w:r>
      <w:r>
        <w:rPr>
          <w:rFonts w:ascii="宋体" w:cs="宋体"/>
          <w:sz w:val="24"/>
          <w:szCs w:val="24"/>
        </w:rPr>
        <w:t>调试等工作。</w:t>
      </w:r>
    </w:p>
    <w:p w:rsidR="007A0804" w:rsidRDefault="00802137">
      <w:pPr>
        <w:numPr>
          <w:ilvl w:val="0"/>
          <w:numId w:val="2"/>
        </w:numPr>
        <w:spacing w:line="360" w:lineRule="auto"/>
        <w:rPr>
          <w:rFonts w:ascii="宋体" w:hint="eastAsia"/>
          <w:sz w:val="24"/>
          <w:szCs w:val="24"/>
        </w:rPr>
      </w:pPr>
      <w:r>
        <w:rPr>
          <w:rFonts w:ascii="宋体" w:hint="eastAsia"/>
          <w:sz w:val="24"/>
          <w:szCs w:val="24"/>
        </w:rPr>
        <w:lastRenderedPageBreak/>
        <w:t>应急管理</w:t>
      </w:r>
    </w:p>
    <w:p w:rsidR="007A0804" w:rsidRDefault="00802137">
      <w:pPr>
        <w:spacing w:line="360" w:lineRule="auto"/>
        <w:ind w:left="142" w:firstLineChars="200" w:firstLine="480"/>
        <w:rPr>
          <w:rFonts w:ascii="宋体" w:hint="eastAsia"/>
          <w:sz w:val="24"/>
          <w:szCs w:val="24"/>
        </w:rPr>
      </w:pPr>
      <w:r>
        <w:rPr>
          <w:rFonts w:ascii="宋体" w:cs="宋体" w:hint="eastAsia"/>
          <w:sz w:val="24"/>
          <w:szCs w:val="24"/>
        </w:rPr>
        <w:t>第三方硬件维保服务提供商接到技术服务请求后，应半小时内做出响应，安排具有相关设备维护资质的工程师立即赶赴现场进行故障处理，并根据实际硬件故障情况，对故障设备、部件进行维修或更换，确保清单内的设备恢复正常运行，常规备件（包含硬盘、光模块、风扇模块、内存条、电源模块等）</w:t>
      </w:r>
      <w:r>
        <w:rPr>
          <w:rFonts w:ascii="宋体" w:cs="宋体"/>
          <w:sz w:val="24"/>
          <w:szCs w:val="24"/>
        </w:rPr>
        <w:t>要求在客户报修后</w:t>
      </w:r>
      <w:r>
        <w:rPr>
          <w:rFonts w:ascii="宋体" w:cs="宋体"/>
          <w:sz w:val="24"/>
          <w:szCs w:val="24"/>
        </w:rPr>
        <w:t>4</w:t>
      </w:r>
      <w:r>
        <w:rPr>
          <w:rFonts w:ascii="宋体" w:cs="宋体" w:hint="eastAsia"/>
          <w:sz w:val="24"/>
          <w:szCs w:val="24"/>
        </w:rPr>
        <w:t>小时</w:t>
      </w:r>
      <w:r>
        <w:rPr>
          <w:rFonts w:ascii="宋体" w:cs="宋体"/>
          <w:sz w:val="24"/>
          <w:szCs w:val="24"/>
        </w:rPr>
        <w:t>内送达客户现场</w:t>
      </w:r>
      <w:r>
        <w:rPr>
          <w:rFonts w:ascii="宋体" w:cs="宋体" w:hint="eastAsia"/>
          <w:sz w:val="24"/>
          <w:szCs w:val="24"/>
        </w:rPr>
        <w:t>，</w:t>
      </w:r>
      <w:r>
        <w:rPr>
          <w:rFonts w:ascii="宋体" w:cs="宋体"/>
          <w:sz w:val="24"/>
          <w:szCs w:val="24"/>
        </w:rPr>
        <w:t>非常规备件（包含主板、硬盘背板、</w:t>
      </w:r>
      <w:r>
        <w:rPr>
          <w:rFonts w:ascii="宋体" w:cs="宋体"/>
          <w:sz w:val="24"/>
          <w:szCs w:val="24"/>
        </w:rPr>
        <w:t>CPU</w:t>
      </w:r>
      <w:r>
        <w:rPr>
          <w:rFonts w:ascii="宋体" w:cs="宋体"/>
          <w:sz w:val="24"/>
          <w:szCs w:val="24"/>
        </w:rPr>
        <w:t>、</w:t>
      </w:r>
      <w:r>
        <w:rPr>
          <w:rFonts w:ascii="宋体" w:cs="宋体"/>
          <w:sz w:val="24"/>
          <w:szCs w:val="24"/>
        </w:rPr>
        <w:t>HBA</w:t>
      </w:r>
      <w:r>
        <w:rPr>
          <w:rFonts w:ascii="宋体" w:cs="宋体"/>
          <w:sz w:val="24"/>
          <w:szCs w:val="24"/>
        </w:rPr>
        <w:t>接口卡等）要求在客户报修后</w:t>
      </w:r>
      <w:r>
        <w:rPr>
          <w:rFonts w:ascii="宋体" w:cs="宋体" w:hint="eastAsia"/>
          <w:sz w:val="24"/>
          <w:szCs w:val="24"/>
        </w:rPr>
        <w:t>24</w:t>
      </w:r>
      <w:r>
        <w:rPr>
          <w:rFonts w:ascii="宋体" w:cs="宋体" w:hint="eastAsia"/>
          <w:sz w:val="24"/>
          <w:szCs w:val="24"/>
        </w:rPr>
        <w:t>小时</w:t>
      </w:r>
      <w:r>
        <w:rPr>
          <w:rFonts w:ascii="宋体" w:cs="宋体"/>
          <w:sz w:val="24"/>
          <w:szCs w:val="24"/>
        </w:rPr>
        <w:t>内送达</w:t>
      </w:r>
      <w:r>
        <w:rPr>
          <w:rFonts w:ascii="宋体" w:cs="宋体" w:hint="eastAsia"/>
          <w:sz w:val="24"/>
          <w:szCs w:val="24"/>
        </w:rPr>
        <w:t>甲方</w:t>
      </w:r>
      <w:r>
        <w:rPr>
          <w:rFonts w:ascii="宋体" w:cs="宋体"/>
          <w:sz w:val="24"/>
          <w:szCs w:val="24"/>
        </w:rPr>
        <w:t>现场。</w:t>
      </w:r>
    </w:p>
    <w:p w:rsidR="007A0804" w:rsidRDefault="00802137">
      <w:pPr>
        <w:numPr>
          <w:ilvl w:val="0"/>
          <w:numId w:val="2"/>
        </w:numPr>
        <w:spacing w:line="360" w:lineRule="auto"/>
        <w:rPr>
          <w:rFonts w:ascii="宋体" w:hint="eastAsia"/>
          <w:sz w:val="24"/>
          <w:szCs w:val="24"/>
        </w:rPr>
      </w:pPr>
      <w:r>
        <w:rPr>
          <w:rFonts w:ascii="宋体" w:hint="eastAsia"/>
          <w:sz w:val="24"/>
          <w:szCs w:val="24"/>
        </w:rPr>
        <w:t>定期巡检</w:t>
      </w:r>
    </w:p>
    <w:p w:rsidR="007A0804" w:rsidRDefault="00802137">
      <w:pPr>
        <w:spacing w:line="360" w:lineRule="auto"/>
        <w:ind w:left="142" w:firstLineChars="200" w:firstLine="480"/>
        <w:rPr>
          <w:rFonts w:ascii="宋体" w:cs="宋体" w:hint="eastAsia"/>
          <w:sz w:val="24"/>
          <w:szCs w:val="24"/>
        </w:rPr>
      </w:pPr>
      <w:r>
        <w:rPr>
          <w:rFonts w:ascii="宋体" w:cs="宋体" w:hint="eastAsia"/>
          <w:sz w:val="24"/>
          <w:szCs w:val="24"/>
        </w:rPr>
        <w:t>第三方厂商工程师对设备清单内的设备</w:t>
      </w:r>
      <w:r>
        <w:rPr>
          <w:rFonts w:ascii="宋体" w:cs="宋体"/>
          <w:sz w:val="24"/>
          <w:szCs w:val="24"/>
        </w:rPr>
        <w:t>提供一年</w:t>
      </w:r>
      <w:r>
        <w:rPr>
          <w:rFonts w:ascii="宋体" w:cs="宋体"/>
          <w:sz w:val="24"/>
          <w:szCs w:val="24"/>
        </w:rPr>
        <w:t>4</w:t>
      </w:r>
      <w:r>
        <w:rPr>
          <w:rFonts w:ascii="宋体" w:cs="宋体"/>
          <w:sz w:val="24"/>
          <w:szCs w:val="24"/>
        </w:rPr>
        <w:t>次的现场巡检服务</w:t>
      </w:r>
      <w:r>
        <w:rPr>
          <w:rFonts w:ascii="宋体" w:cs="宋体" w:hint="eastAsia"/>
          <w:sz w:val="24"/>
          <w:szCs w:val="24"/>
        </w:rPr>
        <w:t>，并提交巡检报告。</w:t>
      </w:r>
    </w:p>
    <w:p w:rsidR="007A0804" w:rsidRDefault="007A0804">
      <w:pPr>
        <w:spacing w:line="360" w:lineRule="auto"/>
        <w:rPr>
          <w:rFonts w:ascii="宋体" w:hint="eastAsia"/>
          <w:snapToGrid w:val="0"/>
          <w:kern w:val="0"/>
          <w:sz w:val="24"/>
          <w:szCs w:val="24"/>
        </w:rPr>
      </w:pPr>
    </w:p>
    <w:p w:rsidR="007A0804" w:rsidRDefault="00802137">
      <w:pPr>
        <w:pStyle w:val="1"/>
        <w:spacing w:before="0"/>
        <w:ind w:rightChars="0" w:right="0"/>
        <w:rPr>
          <w:rFonts w:hint="eastAsia"/>
        </w:rPr>
      </w:pPr>
      <w:bookmarkStart w:id="42" w:name="_Toc7792"/>
      <w:r>
        <w:rPr>
          <w:rFonts w:hint="eastAsia"/>
        </w:rPr>
        <w:t>第三章</w:t>
      </w:r>
      <w:r>
        <w:rPr>
          <w:rFonts w:hint="eastAsia"/>
        </w:rPr>
        <w:t xml:space="preserve"> </w:t>
      </w:r>
      <w:r>
        <w:rPr>
          <w:rFonts w:hint="eastAsia"/>
        </w:rPr>
        <w:t>商务条款</w:t>
      </w:r>
      <w:bookmarkEnd w:id="42"/>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43" w:name="_Toc15059418"/>
      <w:bookmarkStart w:id="44" w:name="_Toc89675144"/>
      <w:r>
        <w:rPr>
          <w:rFonts w:ascii="宋体" w:hint="eastAsia"/>
          <w:b/>
          <w:snapToGrid w:val="0"/>
          <w:kern w:val="0"/>
          <w:sz w:val="24"/>
          <w:szCs w:val="24"/>
        </w:rPr>
        <w:t>一、服务时间、地点</w:t>
      </w:r>
      <w:bookmarkEnd w:id="43"/>
      <w:bookmarkEnd w:id="44"/>
    </w:p>
    <w:p w:rsidR="007A0804" w:rsidRDefault="0080213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（一）服务时间：</w:t>
      </w:r>
      <w:r>
        <w:rPr>
          <w:rFonts w:cs="宋体" w:hint="eastAsia"/>
          <w:sz w:val="24"/>
          <w:szCs w:val="24"/>
        </w:rPr>
        <w:t>详见维保设备清单</w:t>
      </w:r>
    </w:p>
    <w:p w:rsidR="007A0804" w:rsidRDefault="00802137">
      <w:pPr>
        <w:snapToGrid w:val="0"/>
        <w:spacing w:line="360" w:lineRule="auto"/>
        <w:ind w:firstLineChars="200" w:firstLine="480"/>
        <w:rPr>
          <w:rFonts w:ascii="宋体" w:cs="宋体" w:hint="eastAsia"/>
          <w:snapToGrid w:val="0"/>
          <w:color w:val="A9D18E"/>
          <w:kern w:val="0"/>
          <w:sz w:val="24"/>
          <w:szCs w:val="24"/>
        </w:rPr>
      </w:pPr>
      <w:r>
        <w:rPr>
          <w:rFonts w:ascii="宋体" w:cs="宋体" w:hint="eastAsia"/>
          <w:snapToGrid w:val="0"/>
          <w:kern w:val="0"/>
          <w:sz w:val="24"/>
          <w:szCs w:val="24"/>
        </w:rPr>
        <w:t>（二）服务地点：</w:t>
      </w:r>
      <w:bookmarkStart w:id="45" w:name="_Hlk55567930"/>
      <w:r>
        <w:rPr>
          <w:rFonts w:ascii="宋体" w:cs="Arial" w:hint="eastAsia"/>
          <w:color w:val="000000"/>
          <w:kern w:val="0"/>
          <w:sz w:val="24"/>
          <w:szCs w:val="24"/>
        </w:rPr>
        <w:t>重庆市</w:t>
      </w:r>
      <w:bookmarkEnd w:id="45"/>
      <w:r>
        <w:rPr>
          <w:rFonts w:ascii="宋体" w:cs="宋体" w:hint="eastAsia"/>
          <w:snapToGrid w:val="0"/>
          <w:color w:val="A9D18E"/>
          <w:kern w:val="0"/>
          <w:sz w:val="24"/>
          <w:szCs w:val="24"/>
        </w:rPr>
        <w:t>。</w:t>
      </w:r>
    </w:p>
    <w:p w:rsidR="007A0804" w:rsidRDefault="00802137" w:rsidP="0060176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二、报价要求</w:t>
      </w:r>
    </w:p>
    <w:p w:rsidR="007A0804" w:rsidRDefault="00802137">
      <w:pPr>
        <w:snapToGrid w:val="0"/>
        <w:spacing w:line="360" w:lineRule="auto"/>
        <w:ind w:firstLineChars="200" w:firstLine="480"/>
        <w:rPr>
          <w:rFonts w:ascii="宋体" w:cs="宋体" w:hint="eastAsia"/>
          <w:snapToGrid w:val="0"/>
          <w:kern w:val="0"/>
          <w:sz w:val="24"/>
          <w:szCs w:val="24"/>
        </w:rPr>
      </w:pPr>
      <w:bookmarkStart w:id="46" w:name="_Toc267320051"/>
      <w:bookmarkStart w:id="47" w:name="_Toc11109"/>
      <w:r>
        <w:rPr>
          <w:rFonts w:ascii="宋体" w:cs="宋体" w:hint="eastAsia"/>
          <w:snapToGrid w:val="0"/>
          <w:kern w:val="0"/>
          <w:sz w:val="24"/>
          <w:szCs w:val="24"/>
        </w:rPr>
        <w:t>1</w:t>
      </w:r>
      <w:r>
        <w:rPr>
          <w:rFonts w:ascii="宋体" w:cs="宋体" w:hint="eastAsia"/>
          <w:snapToGrid w:val="0"/>
          <w:kern w:val="0"/>
          <w:sz w:val="24"/>
          <w:szCs w:val="24"/>
        </w:rPr>
        <w:t>、以人民币报价。</w:t>
      </w:r>
    </w:p>
    <w:p w:rsidR="007A0804" w:rsidRDefault="00802137">
      <w:pPr>
        <w:snapToGrid w:val="0"/>
        <w:spacing w:line="360" w:lineRule="auto"/>
        <w:ind w:firstLineChars="200" w:firstLine="480"/>
        <w:rPr>
          <w:rFonts w:ascii="宋体" w:cs="宋体" w:hint="eastAsia"/>
          <w:snapToGrid w:val="0"/>
          <w:color w:val="00000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、参选人应严格按照《参选文件格式》的“报价一览表”和“分项报价明细表”的格式认真填写。</w:t>
      </w:r>
      <w:r>
        <w:rPr>
          <w:rFonts w:ascii="宋体" w:cs="宋体" w:hint="eastAsia"/>
          <w:snapToGrid w:val="0"/>
          <w:color w:val="000000"/>
          <w:kern w:val="0"/>
          <w:sz w:val="24"/>
          <w:szCs w:val="24"/>
        </w:rPr>
        <w:t>报价单上应列明增值税专用发票的税率。</w:t>
      </w:r>
    </w:p>
    <w:p w:rsidR="007A0804" w:rsidRDefault="00802137">
      <w:pPr>
        <w:snapToGrid w:val="0"/>
        <w:spacing w:line="360" w:lineRule="auto"/>
        <w:ind w:firstLineChars="200" w:firstLine="480"/>
        <w:rPr>
          <w:rFonts w:ascii="宋体" w:cs="宋体" w:hint="eastAsia"/>
          <w:snapToGrid w:val="0"/>
          <w:kern w:val="0"/>
          <w:sz w:val="24"/>
          <w:szCs w:val="24"/>
        </w:rPr>
      </w:pPr>
      <w:r>
        <w:rPr>
          <w:rFonts w:ascii="宋体" w:cs="宋体"/>
          <w:snapToGrid w:val="0"/>
          <w:kern w:val="0"/>
          <w:sz w:val="24"/>
          <w:szCs w:val="24"/>
        </w:rPr>
        <w:t>3</w:t>
      </w:r>
      <w:r>
        <w:rPr>
          <w:rFonts w:ascii="宋体" w:cs="宋体" w:hint="eastAsia"/>
          <w:snapToGrid w:val="0"/>
          <w:kern w:val="0"/>
          <w:sz w:val="24"/>
          <w:szCs w:val="24"/>
        </w:rPr>
        <w:t>、总价包含维保范围所涉及的设备，由第三方厂商工程师按相应服务流程，使用原厂提供的全新备件或由符合原厂技术标准的备件进行设备备件更换以及现场服务的一切费用。</w:t>
      </w:r>
    </w:p>
    <w:p w:rsidR="007A0804" w:rsidRDefault="0080213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4</w:t>
      </w:r>
      <w:r>
        <w:rPr>
          <w:rFonts w:ascii="宋体" w:cs="宋体" w:hint="eastAsia"/>
          <w:snapToGrid w:val="0"/>
          <w:kern w:val="0"/>
          <w:sz w:val="24"/>
          <w:szCs w:val="24"/>
        </w:rPr>
        <w:t>、报价为一次性报价，参选后不可更改。</w:t>
      </w:r>
    </w:p>
    <w:p w:rsidR="007A0804" w:rsidRDefault="00802137" w:rsidP="0060176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w:t>
      </w:r>
      <w:bookmarkEnd w:id="46"/>
      <w:r>
        <w:rPr>
          <w:rFonts w:ascii="宋体" w:hint="eastAsia"/>
          <w:b/>
          <w:snapToGrid w:val="0"/>
          <w:kern w:val="0"/>
          <w:sz w:val="24"/>
          <w:szCs w:val="24"/>
        </w:rPr>
        <w:t>付款方式</w:t>
      </w:r>
      <w:bookmarkStart w:id="48" w:name="_Toc267320054"/>
    </w:p>
    <w:p w:rsidR="007A0804" w:rsidRDefault="00802137">
      <w:pPr>
        <w:pStyle w:val="a7"/>
        <w:tabs>
          <w:tab w:val="left" w:pos="993"/>
        </w:tabs>
        <w:spacing w:line="360" w:lineRule="auto"/>
        <w:ind w:firstLineChars="200" w:firstLine="480"/>
        <w:jc w:val="left"/>
        <w:rPr>
          <w:rFonts w:cs="Arial" w:hint="eastAsia"/>
          <w:color w:val="000000"/>
          <w:sz w:val="24"/>
          <w:szCs w:val="24"/>
        </w:rPr>
      </w:pPr>
      <w:bookmarkStart w:id="49" w:name="_Toc267320050"/>
      <w:bookmarkStart w:id="50" w:name="_Toc396723953"/>
      <w:bookmarkStart w:id="51" w:name="_Toc382919503"/>
      <w:r>
        <w:rPr>
          <w:rFonts w:cs="Arial" w:hint="eastAsia"/>
          <w:color w:val="000000"/>
          <w:sz w:val="24"/>
          <w:szCs w:val="24"/>
        </w:rPr>
        <w:t>1</w:t>
      </w:r>
      <w:r>
        <w:rPr>
          <w:rFonts w:cs="Arial" w:hint="eastAsia"/>
          <w:color w:val="000000"/>
          <w:sz w:val="24"/>
          <w:szCs w:val="24"/>
        </w:rPr>
        <w:t>、</w:t>
      </w:r>
      <w:r>
        <w:rPr>
          <w:rFonts w:cs="Arial"/>
          <w:color w:val="000000"/>
          <w:sz w:val="24"/>
          <w:szCs w:val="24"/>
        </w:rPr>
        <w:t>在服务满半年后，由乙方提出申请，经过甲方服务评审，服务质量达到</w:t>
      </w:r>
      <w:r>
        <w:rPr>
          <w:rFonts w:cs="Arial"/>
          <w:color w:val="000000"/>
          <w:sz w:val="24"/>
          <w:szCs w:val="24"/>
        </w:rPr>
        <w:lastRenderedPageBreak/>
        <w:t>合同约定的要求后，乙方出具</w:t>
      </w:r>
      <w:r>
        <w:rPr>
          <w:rFonts w:cs="Arial" w:hint="eastAsia"/>
          <w:color w:val="000000"/>
          <w:sz w:val="24"/>
          <w:szCs w:val="24"/>
        </w:rPr>
        <w:t>合法足额的增值税专用发票</w:t>
      </w:r>
      <w:r>
        <w:rPr>
          <w:rFonts w:cs="Arial"/>
          <w:color w:val="000000"/>
          <w:sz w:val="24"/>
          <w:szCs w:val="24"/>
        </w:rPr>
        <w:t>给甲方，甲方于收到发票</w:t>
      </w:r>
      <w:r>
        <w:rPr>
          <w:rFonts w:cs="Arial" w:hint="eastAsia"/>
          <w:color w:val="000000"/>
          <w:sz w:val="24"/>
          <w:szCs w:val="24"/>
          <w:u w:val="single"/>
        </w:rPr>
        <w:t>30</w:t>
      </w:r>
      <w:r>
        <w:rPr>
          <w:rFonts w:cs="Arial"/>
          <w:color w:val="000000"/>
          <w:sz w:val="24"/>
          <w:szCs w:val="24"/>
        </w:rPr>
        <w:t>个工作日内，将半年服务费用（年</w:t>
      </w:r>
      <w:r>
        <w:rPr>
          <w:rFonts w:cs="Arial" w:hint="eastAsia"/>
          <w:color w:val="000000"/>
          <w:sz w:val="24"/>
          <w:szCs w:val="24"/>
        </w:rPr>
        <w:t>维保服务</w:t>
      </w:r>
      <w:r>
        <w:rPr>
          <w:rFonts w:cs="Arial"/>
          <w:color w:val="000000"/>
          <w:sz w:val="24"/>
          <w:szCs w:val="24"/>
        </w:rPr>
        <w:t>费用</w:t>
      </w:r>
      <w:r>
        <w:rPr>
          <w:rFonts w:cs="Arial"/>
          <w:color w:val="000000"/>
          <w:sz w:val="24"/>
          <w:szCs w:val="24"/>
        </w:rPr>
        <w:t>50%</w:t>
      </w:r>
      <w:r>
        <w:rPr>
          <w:rFonts w:cs="Arial"/>
          <w:color w:val="000000"/>
          <w:sz w:val="24"/>
          <w:szCs w:val="24"/>
        </w:rPr>
        <w:t>）支付给乙方。</w:t>
      </w:r>
    </w:p>
    <w:p w:rsidR="007A0804" w:rsidRDefault="00802137">
      <w:pPr>
        <w:pStyle w:val="a7"/>
        <w:tabs>
          <w:tab w:val="left" w:pos="993"/>
        </w:tabs>
        <w:spacing w:line="360" w:lineRule="auto"/>
        <w:ind w:firstLineChars="200" w:firstLine="480"/>
        <w:jc w:val="left"/>
        <w:rPr>
          <w:rFonts w:cs="Arial" w:hint="eastAsia"/>
          <w:color w:val="000000"/>
          <w:sz w:val="24"/>
          <w:szCs w:val="24"/>
        </w:rPr>
      </w:pPr>
      <w:r>
        <w:rPr>
          <w:rFonts w:cs="Arial" w:hint="eastAsia"/>
          <w:color w:val="000000"/>
          <w:sz w:val="24"/>
          <w:szCs w:val="24"/>
        </w:rPr>
        <w:t>2</w:t>
      </w:r>
      <w:r>
        <w:rPr>
          <w:rFonts w:cs="Arial" w:hint="eastAsia"/>
          <w:color w:val="000000"/>
          <w:sz w:val="24"/>
          <w:szCs w:val="24"/>
        </w:rPr>
        <w:t>、</w:t>
      </w:r>
      <w:r>
        <w:rPr>
          <w:rFonts w:cs="Arial"/>
          <w:color w:val="000000"/>
          <w:sz w:val="24"/>
          <w:szCs w:val="24"/>
        </w:rPr>
        <w:t>在服务年度满后，由乙方提出申请，经过甲方服务评审，服务质量达到合同约定的要求后，乙方出具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w:t>
      </w:r>
      <w:r>
        <w:rPr>
          <w:rFonts w:cs="Arial"/>
          <w:color w:val="000000"/>
          <w:sz w:val="24"/>
          <w:szCs w:val="24"/>
        </w:rPr>
        <w:t>,</w:t>
      </w:r>
      <w:r>
        <w:rPr>
          <w:rFonts w:cs="Arial" w:hint="eastAsia"/>
          <w:color w:val="000000"/>
          <w:sz w:val="24"/>
          <w:szCs w:val="24"/>
        </w:rPr>
        <w:t>3</w:t>
      </w:r>
      <w:r>
        <w:rPr>
          <w:rFonts w:cs="Arial"/>
          <w:color w:val="000000"/>
          <w:sz w:val="24"/>
          <w:szCs w:val="24"/>
        </w:rPr>
        <w:t>0</w:t>
      </w:r>
      <w:r>
        <w:rPr>
          <w:rFonts w:cs="Arial"/>
          <w:color w:val="000000"/>
          <w:sz w:val="24"/>
          <w:szCs w:val="24"/>
        </w:rPr>
        <w:t>个工作日内付第一个服务年度的余款（年</w:t>
      </w:r>
      <w:r>
        <w:rPr>
          <w:rFonts w:cs="Arial" w:hint="eastAsia"/>
          <w:color w:val="000000"/>
          <w:sz w:val="24"/>
          <w:szCs w:val="24"/>
        </w:rPr>
        <w:t>维保服务</w:t>
      </w:r>
      <w:r>
        <w:rPr>
          <w:rFonts w:cs="Arial"/>
          <w:color w:val="000000"/>
          <w:sz w:val="24"/>
          <w:szCs w:val="24"/>
        </w:rPr>
        <w:t>费用</w:t>
      </w:r>
      <w:r>
        <w:rPr>
          <w:rFonts w:cs="Arial"/>
          <w:color w:val="000000"/>
          <w:sz w:val="24"/>
          <w:szCs w:val="24"/>
        </w:rPr>
        <w:t>50%</w:t>
      </w:r>
      <w:r>
        <w:rPr>
          <w:rFonts w:cs="Arial"/>
          <w:color w:val="000000"/>
          <w:sz w:val="24"/>
          <w:szCs w:val="24"/>
        </w:rPr>
        <w:t>）</w:t>
      </w:r>
    </w:p>
    <w:p w:rsidR="007A0804" w:rsidRDefault="00802137" w:rsidP="0060176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w:t>
      </w:r>
      <w:r>
        <w:rPr>
          <w:rFonts w:ascii="宋体"/>
          <w:b/>
          <w:snapToGrid w:val="0"/>
          <w:kern w:val="0"/>
          <w:sz w:val="24"/>
          <w:szCs w:val="24"/>
        </w:rPr>
        <w:t>、</w:t>
      </w:r>
      <w:bookmarkEnd w:id="49"/>
      <w:bookmarkEnd w:id="50"/>
      <w:bookmarkEnd w:id="51"/>
      <w:r>
        <w:rPr>
          <w:rFonts w:ascii="宋体" w:hint="eastAsia"/>
          <w:b/>
          <w:snapToGrid w:val="0"/>
          <w:kern w:val="0"/>
          <w:sz w:val="24"/>
          <w:szCs w:val="24"/>
        </w:rPr>
        <w:t>服务要求</w:t>
      </w:r>
    </w:p>
    <w:p w:rsidR="007A0804" w:rsidRDefault="00802137">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1</w:t>
      </w:r>
      <w:r>
        <w:rPr>
          <w:rFonts w:ascii="宋体" w:cs="Arial" w:hint="eastAsia"/>
          <w:color w:val="000000"/>
          <w:sz w:val="24"/>
          <w:szCs w:val="24"/>
        </w:rPr>
        <w:t>、为更好地为比选人提供优质可靠的维护服务，随时接受客户的技术服务支持，并为客户提供及时服务。</w:t>
      </w:r>
    </w:p>
    <w:p w:rsidR="007A0804" w:rsidRDefault="00802137">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2</w:t>
      </w:r>
      <w:r>
        <w:rPr>
          <w:rFonts w:ascii="宋体" w:cs="Arial" w:hint="eastAsia"/>
          <w:color w:val="000000"/>
          <w:sz w:val="24"/>
          <w:szCs w:val="24"/>
        </w:rPr>
        <w:t>、紧急故障，在比选人规定时间内无法解决，根据影响程度比选人有权要求参选人赔付一定金额违约金。</w:t>
      </w:r>
    </w:p>
    <w:p w:rsidR="007A0804" w:rsidRDefault="00802137">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3</w:t>
      </w:r>
      <w:r>
        <w:rPr>
          <w:rFonts w:ascii="宋体" w:cs="Arial" w:hint="eastAsia"/>
          <w:color w:val="000000"/>
          <w:sz w:val="24"/>
          <w:szCs w:val="24"/>
        </w:rPr>
        <w:t>、承诺对接触到的比选人所有信息和数据保密。</w:t>
      </w:r>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52" w:name="_Toc24684"/>
      <w:bookmarkStart w:id="53" w:name="_Toc451201927"/>
      <w:bookmarkEnd w:id="47"/>
      <w:r>
        <w:rPr>
          <w:rFonts w:ascii="宋体" w:hint="eastAsia"/>
          <w:b/>
          <w:snapToGrid w:val="0"/>
          <w:kern w:val="0"/>
          <w:sz w:val="24"/>
          <w:szCs w:val="24"/>
        </w:rPr>
        <w:t>五、知识产权</w:t>
      </w:r>
    </w:p>
    <w:p w:rsidR="007A0804" w:rsidRDefault="00802137">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48"/>
    <w:bookmarkEnd w:id="52"/>
    <w:bookmarkEnd w:id="53"/>
    <w:p w:rsidR="007A0804" w:rsidRDefault="00802137" w:rsidP="0060176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六、其他</w:t>
      </w:r>
    </w:p>
    <w:p w:rsidR="007A0804" w:rsidRDefault="00802137">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7A0804" w:rsidRDefault="00802137">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7A0804" w:rsidRDefault="007A0804">
      <w:pPr>
        <w:pStyle w:val="4"/>
        <w:rPr>
          <w:rFonts w:ascii="宋体" w:cs="宋体"/>
          <w:snapToGrid w:val="0"/>
          <w:kern w:val="0"/>
          <w:sz w:val="24"/>
          <w:szCs w:val="24"/>
        </w:rPr>
      </w:pPr>
    </w:p>
    <w:p w:rsidR="007A0804" w:rsidRDefault="007A0804">
      <w:pPr>
        <w:rPr>
          <w:rFonts w:ascii="宋体" w:cs="宋体" w:hint="eastAsia"/>
          <w:snapToGrid w:val="0"/>
          <w:kern w:val="0"/>
          <w:sz w:val="24"/>
          <w:szCs w:val="24"/>
        </w:rPr>
      </w:pPr>
    </w:p>
    <w:p w:rsidR="00601761" w:rsidRDefault="00601761">
      <w:pPr>
        <w:pStyle w:val="1"/>
        <w:spacing w:before="0"/>
        <w:ind w:rightChars="0" w:right="0"/>
        <w:rPr>
          <w:rFonts w:hint="eastAsia"/>
        </w:rPr>
      </w:pPr>
      <w:bookmarkStart w:id="54" w:name="_Toc15059428"/>
      <w:bookmarkStart w:id="55" w:name="_Toc4619"/>
    </w:p>
    <w:p w:rsidR="007A0804" w:rsidRDefault="00802137">
      <w:pPr>
        <w:pStyle w:val="1"/>
        <w:spacing w:before="0"/>
        <w:ind w:rightChars="0" w:right="0"/>
        <w:rPr>
          <w:rFonts w:hint="eastAsia"/>
        </w:rPr>
      </w:pPr>
      <w:r>
        <w:rPr>
          <w:rFonts w:hint="eastAsia"/>
        </w:rPr>
        <w:lastRenderedPageBreak/>
        <w:t>第四章</w:t>
      </w:r>
      <w:r>
        <w:rPr>
          <w:rFonts w:hint="eastAsia"/>
        </w:rPr>
        <w:t xml:space="preserve"> </w:t>
      </w:r>
      <w:r>
        <w:rPr>
          <w:rFonts w:hint="eastAsia"/>
        </w:rPr>
        <w:t>评选方法、评选标准和废选条款</w:t>
      </w:r>
      <w:bookmarkStart w:id="56" w:name="_Toc32178"/>
      <w:bookmarkStart w:id="57" w:name="_Toc440628922"/>
      <w:bookmarkStart w:id="58" w:name="_Toc275199616"/>
      <w:bookmarkEnd w:id="54"/>
      <w:bookmarkEnd w:id="55"/>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59" w:name="_Toc89675155"/>
      <w:bookmarkStart w:id="60"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56"/>
      <w:bookmarkEnd w:id="57"/>
      <w:bookmarkEnd w:id="58"/>
      <w:bookmarkEnd w:id="59"/>
      <w:bookmarkEnd w:id="60"/>
    </w:p>
    <w:p w:rsidR="007A0804" w:rsidRDefault="00802137">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7A0804" w:rsidRDefault="0080213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w:t>
      </w:r>
      <w:r>
        <w:rPr>
          <w:rFonts w:ascii="宋体" w:cs="宋体" w:hint="eastAsia"/>
          <w:snapToGrid w:val="0"/>
          <w:kern w:val="0"/>
          <w:sz w:val="24"/>
          <w:szCs w:val="24"/>
        </w:rPr>
        <w:t>100</w:t>
      </w:r>
      <w:r>
        <w:rPr>
          <w:rFonts w:ascii="宋体" w:cs="宋体" w:hint="eastAsia"/>
          <w:snapToGrid w:val="0"/>
          <w:kern w:val="0"/>
          <w:sz w:val="24"/>
          <w:szCs w:val="24"/>
        </w:rPr>
        <w:t>分。若参与比选供应商不足三家，经专家评审小组判定，具有相对行业竞争力的响应单位参选人可转为竞争性比选或者单一来源采购。</w:t>
      </w:r>
    </w:p>
    <w:p w:rsidR="007A0804" w:rsidRDefault="00802137">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7A0804" w:rsidRDefault="0080213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7A0804" w:rsidRDefault="00802137">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w:t>
      </w:r>
      <w:r>
        <w:rPr>
          <w:rFonts w:ascii="宋体" w:cs="宋体" w:hint="eastAsia"/>
          <w:snapToGrid w:val="0"/>
          <w:kern w:val="0"/>
          <w:sz w:val="24"/>
          <w:szCs w:val="24"/>
        </w:rPr>
        <w:t>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7A0804">
        <w:trPr>
          <w:trHeight w:val="20"/>
          <w:jc w:val="center"/>
        </w:trPr>
        <w:tc>
          <w:tcPr>
            <w:tcW w:w="682" w:type="dxa"/>
            <w:vAlign w:val="center"/>
          </w:tcPr>
          <w:p w:rsidR="007A0804" w:rsidRDefault="00802137">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7A0804" w:rsidRDefault="00802137">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7A0804" w:rsidRDefault="00802137">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7A0804">
        <w:trPr>
          <w:trHeight w:val="20"/>
          <w:jc w:val="center"/>
        </w:trPr>
        <w:tc>
          <w:tcPr>
            <w:tcW w:w="682" w:type="dxa"/>
            <w:vMerge w:val="restart"/>
            <w:vAlign w:val="center"/>
          </w:tcPr>
          <w:p w:rsidR="007A0804" w:rsidRDefault="00802137">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7A0804" w:rsidRDefault="0080213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7A0804">
        <w:trPr>
          <w:trHeight w:val="20"/>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A0804">
        <w:trPr>
          <w:trHeight w:val="20"/>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A0804">
        <w:trPr>
          <w:trHeight w:val="20"/>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7A0804" w:rsidRDefault="00802137">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7A0804">
        <w:trPr>
          <w:trHeight w:val="20"/>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A0804">
        <w:trPr>
          <w:trHeight w:val="20"/>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7A0804">
        <w:trPr>
          <w:trHeight w:val="2778"/>
          <w:jc w:val="center"/>
        </w:trPr>
        <w:tc>
          <w:tcPr>
            <w:tcW w:w="682" w:type="dxa"/>
            <w:vMerge w:val="restart"/>
            <w:vAlign w:val="center"/>
          </w:tcPr>
          <w:p w:rsidR="007A0804" w:rsidRDefault="00802137">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7A0804" w:rsidRDefault="00802137">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7A0804" w:rsidRDefault="00802137">
            <w:pPr>
              <w:spacing w:line="400" w:lineRule="exact"/>
              <w:ind w:firstLineChars="200" w:firstLine="400"/>
              <w:rPr>
                <w:rFonts w:ascii="宋体" w:cs="宋体" w:hint="eastAsia"/>
                <w:snapToGrid w:val="0"/>
                <w:kern w:val="0"/>
                <w:sz w:val="20"/>
                <w:szCs w:val="21"/>
                <w:lang w:val="zh-CN"/>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）参选人</w:t>
            </w:r>
            <w:r>
              <w:rPr>
                <w:rFonts w:ascii="宋体" w:cs="宋体" w:hint="eastAsia"/>
                <w:snapToGrid w:val="0"/>
                <w:kern w:val="0"/>
                <w:sz w:val="20"/>
                <w:szCs w:val="21"/>
                <w:lang w:val="zh-CN"/>
              </w:rPr>
              <w:t>具有自有备件库，需按照本项目所要求的设备型号准备主要常用备件。</w:t>
            </w:r>
          </w:p>
          <w:p w:rsidR="007A0804" w:rsidRDefault="007A0804">
            <w:pPr>
              <w:spacing w:line="360" w:lineRule="auto"/>
              <w:rPr>
                <w:rFonts w:ascii="宋体" w:cs="宋体" w:hint="eastAsia"/>
                <w:snapToGrid w:val="0"/>
                <w:kern w:val="0"/>
                <w:sz w:val="20"/>
                <w:szCs w:val="21"/>
              </w:rPr>
            </w:pP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提供备件库</w:t>
            </w:r>
            <w:r>
              <w:rPr>
                <w:rFonts w:ascii="宋体" w:cs="宋体"/>
                <w:snapToGrid w:val="0"/>
                <w:kern w:val="0"/>
                <w:sz w:val="20"/>
                <w:szCs w:val="21"/>
              </w:rPr>
              <w:t>承诺书，包括备件库地址、本项目所要求的设备型号准备主要常用备件等信息</w:t>
            </w:r>
            <w:r>
              <w:rPr>
                <w:rFonts w:ascii="宋体" w:cs="宋体" w:hint="eastAsia"/>
                <w:snapToGrid w:val="0"/>
                <w:kern w:val="0"/>
                <w:sz w:val="20"/>
                <w:szCs w:val="21"/>
              </w:rPr>
              <w:t>，</w:t>
            </w:r>
            <w:r>
              <w:rPr>
                <w:rFonts w:ascii="宋体" w:hint="eastAsia"/>
                <w:color w:val="000000"/>
                <w:sz w:val="20"/>
              </w:rPr>
              <w:t>提供办公场地房产证或房屋租赁合同相关证明资料复印件加盖参选人公章</w:t>
            </w:r>
          </w:p>
        </w:tc>
      </w:tr>
      <w:tr w:rsidR="007A0804">
        <w:trPr>
          <w:trHeight w:val="2778"/>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参选人</w:t>
            </w:r>
            <w:r>
              <w:rPr>
                <w:rFonts w:ascii="宋体" w:cs="宋体" w:hint="eastAsia"/>
                <w:snapToGrid w:val="0"/>
                <w:kern w:val="0"/>
                <w:sz w:val="20"/>
                <w:szCs w:val="21"/>
                <w:lang w:val="zh-CN"/>
              </w:rPr>
              <w:t>应提供本地化服务能力，重庆市内具备</w:t>
            </w:r>
            <w:r>
              <w:rPr>
                <w:rFonts w:ascii="宋体" w:cs="宋体" w:hint="eastAsia"/>
                <w:snapToGrid w:val="0"/>
                <w:kern w:val="0"/>
                <w:sz w:val="20"/>
                <w:szCs w:val="21"/>
                <w:lang w:val="zh-CN"/>
              </w:rPr>
              <w:t>2</w:t>
            </w:r>
            <w:r>
              <w:rPr>
                <w:rFonts w:ascii="宋体" w:cs="宋体" w:hint="eastAsia"/>
                <w:snapToGrid w:val="0"/>
                <w:kern w:val="0"/>
                <w:sz w:val="20"/>
                <w:szCs w:val="21"/>
                <w:lang w:val="zh-CN"/>
              </w:rPr>
              <w:t>名及以上</w:t>
            </w:r>
            <w:r>
              <w:rPr>
                <w:rFonts w:ascii="宋体" w:cs="宋体" w:hint="eastAsia"/>
                <w:snapToGrid w:val="0"/>
                <w:kern w:val="0"/>
                <w:sz w:val="20"/>
                <w:szCs w:val="21"/>
                <w:lang w:val="zh-CN"/>
              </w:rPr>
              <w:t>HP</w:t>
            </w:r>
            <w:r>
              <w:rPr>
                <w:rFonts w:ascii="宋体" w:cs="宋体" w:hint="eastAsia"/>
                <w:snapToGrid w:val="0"/>
                <w:kern w:val="0"/>
                <w:sz w:val="20"/>
                <w:szCs w:val="21"/>
                <w:lang w:val="zh-CN"/>
              </w:rPr>
              <w:t>认证服务工程师（需提供人员资质证书复印件以及员工社保证明，加盖</w:t>
            </w:r>
            <w:r>
              <w:rPr>
                <w:rFonts w:ascii="宋体" w:cs="宋体" w:hint="eastAsia"/>
                <w:snapToGrid w:val="0"/>
                <w:kern w:val="0"/>
                <w:sz w:val="20"/>
                <w:szCs w:val="21"/>
              </w:rPr>
              <w:t>参选</w:t>
            </w:r>
            <w:r>
              <w:rPr>
                <w:rFonts w:ascii="宋体" w:cs="宋体" w:hint="eastAsia"/>
                <w:snapToGrid w:val="0"/>
                <w:kern w:val="0"/>
                <w:sz w:val="20"/>
                <w:szCs w:val="21"/>
                <w:lang w:val="zh-CN"/>
              </w:rPr>
              <w:t>人鲜章）</w:t>
            </w:r>
          </w:p>
        </w:tc>
        <w:tc>
          <w:tcPr>
            <w:tcW w:w="4083" w:type="dxa"/>
            <w:vAlign w:val="center"/>
          </w:tcPr>
          <w:p w:rsidR="007A0804" w:rsidRDefault="00802137">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需提供人员资质证书复印件以及</w:t>
            </w:r>
            <w:r>
              <w:rPr>
                <w:rFonts w:ascii="宋体" w:cs="宋体"/>
                <w:snapToGrid w:val="0"/>
                <w:kern w:val="0"/>
                <w:sz w:val="20"/>
                <w:szCs w:val="21"/>
                <w:lang w:val="zh-CN"/>
              </w:rPr>
              <w:t>员工</w:t>
            </w:r>
            <w:r>
              <w:rPr>
                <w:rFonts w:ascii="宋体" w:cs="宋体" w:hint="eastAsia"/>
                <w:snapToGrid w:val="0"/>
                <w:kern w:val="0"/>
                <w:sz w:val="20"/>
                <w:szCs w:val="21"/>
                <w:lang w:val="zh-CN"/>
              </w:rPr>
              <w:t>社保</w:t>
            </w:r>
            <w:r>
              <w:rPr>
                <w:rFonts w:ascii="宋体" w:cs="宋体"/>
                <w:snapToGrid w:val="0"/>
                <w:kern w:val="0"/>
                <w:sz w:val="20"/>
                <w:szCs w:val="21"/>
                <w:lang w:val="zh-CN"/>
              </w:rPr>
              <w:t>证明</w:t>
            </w:r>
            <w:r>
              <w:rPr>
                <w:rFonts w:ascii="宋体" w:cs="宋体" w:hint="eastAsia"/>
                <w:snapToGrid w:val="0"/>
                <w:kern w:val="0"/>
                <w:sz w:val="20"/>
                <w:szCs w:val="21"/>
                <w:lang w:val="zh-CN"/>
              </w:rPr>
              <w:t>，加盖</w:t>
            </w:r>
            <w:r>
              <w:rPr>
                <w:rFonts w:ascii="宋体" w:cs="宋体" w:hint="eastAsia"/>
                <w:snapToGrid w:val="0"/>
                <w:kern w:val="0"/>
                <w:sz w:val="20"/>
                <w:szCs w:val="21"/>
              </w:rPr>
              <w:t>参选</w:t>
            </w:r>
            <w:r>
              <w:rPr>
                <w:rFonts w:ascii="宋体" w:cs="宋体" w:hint="eastAsia"/>
                <w:snapToGrid w:val="0"/>
                <w:kern w:val="0"/>
                <w:sz w:val="20"/>
                <w:szCs w:val="21"/>
                <w:lang w:val="zh-CN"/>
              </w:rPr>
              <w:t>人公章</w:t>
            </w:r>
          </w:p>
        </w:tc>
      </w:tr>
      <w:tr w:rsidR="007A0804" w:rsidTr="00601761">
        <w:trPr>
          <w:trHeight w:val="1593"/>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w:t>
            </w:r>
            <w:r>
              <w:rPr>
                <w:rFonts w:ascii="宋体" w:cs="宋体" w:hint="eastAsia"/>
                <w:snapToGrid w:val="0"/>
                <w:kern w:val="0"/>
                <w:sz w:val="20"/>
                <w:szCs w:val="21"/>
              </w:rPr>
              <w:t>参选人</w:t>
            </w:r>
            <w:r>
              <w:rPr>
                <w:rFonts w:ascii="宋体" w:cs="宋体" w:hint="eastAsia"/>
                <w:snapToGrid w:val="0"/>
                <w:kern w:val="0"/>
                <w:sz w:val="20"/>
                <w:szCs w:val="21"/>
                <w:lang w:val="zh-CN"/>
              </w:rPr>
              <w:t>具备</w:t>
            </w:r>
            <w:r>
              <w:rPr>
                <w:rFonts w:ascii="宋体" w:cs="宋体" w:hint="eastAsia"/>
                <w:snapToGrid w:val="0"/>
                <w:kern w:val="0"/>
                <w:sz w:val="20"/>
                <w:szCs w:val="21"/>
                <w:lang w:val="zh-CN"/>
              </w:rPr>
              <w:t>2019</w:t>
            </w:r>
            <w:r>
              <w:rPr>
                <w:rFonts w:ascii="宋体" w:cs="宋体" w:hint="eastAsia"/>
                <w:snapToGrid w:val="0"/>
                <w:kern w:val="0"/>
                <w:sz w:val="20"/>
                <w:szCs w:val="21"/>
                <w:lang w:val="zh-CN"/>
              </w:rPr>
              <w:t>年</w:t>
            </w:r>
            <w:r>
              <w:rPr>
                <w:rFonts w:ascii="宋体" w:cs="宋体" w:hint="eastAsia"/>
                <w:snapToGrid w:val="0"/>
                <w:kern w:val="0"/>
                <w:sz w:val="20"/>
                <w:szCs w:val="21"/>
                <w:lang w:val="zh-CN"/>
              </w:rPr>
              <w:t>1</w:t>
            </w:r>
            <w:r>
              <w:rPr>
                <w:rFonts w:ascii="宋体" w:cs="宋体" w:hint="eastAsia"/>
                <w:snapToGrid w:val="0"/>
                <w:kern w:val="0"/>
                <w:sz w:val="20"/>
                <w:szCs w:val="21"/>
                <w:lang w:val="zh-CN"/>
              </w:rPr>
              <w:t>月</w:t>
            </w:r>
            <w:r>
              <w:rPr>
                <w:rFonts w:ascii="宋体" w:cs="宋体" w:hint="eastAsia"/>
                <w:snapToGrid w:val="0"/>
                <w:kern w:val="0"/>
                <w:sz w:val="20"/>
                <w:szCs w:val="21"/>
                <w:lang w:val="zh-CN"/>
              </w:rPr>
              <w:t>1</w:t>
            </w:r>
            <w:r>
              <w:rPr>
                <w:rFonts w:ascii="宋体" w:cs="宋体" w:hint="eastAsia"/>
                <w:snapToGrid w:val="0"/>
                <w:kern w:val="0"/>
                <w:sz w:val="20"/>
                <w:szCs w:val="21"/>
                <w:lang w:val="zh-CN"/>
              </w:rPr>
              <w:t>日以来银行业服务器设备维保技术服务案例</w:t>
            </w:r>
            <w:r>
              <w:rPr>
                <w:rFonts w:ascii="宋体" w:cs="宋体" w:hint="eastAsia"/>
                <w:snapToGrid w:val="0"/>
                <w:kern w:val="0"/>
                <w:sz w:val="20"/>
                <w:szCs w:val="21"/>
                <w:lang w:val="zh-CN"/>
              </w:rPr>
              <w:t>1</w:t>
            </w:r>
            <w:r>
              <w:rPr>
                <w:rFonts w:ascii="宋体" w:cs="宋体" w:hint="eastAsia"/>
                <w:snapToGrid w:val="0"/>
                <w:kern w:val="0"/>
                <w:sz w:val="20"/>
                <w:szCs w:val="21"/>
                <w:lang w:val="zh-CN"/>
              </w:rPr>
              <w:t>个及以上。</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z w:val="20"/>
              </w:rPr>
              <w:t>提供合同复印件或中标通知书加盖参选人公章</w:t>
            </w:r>
          </w:p>
        </w:tc>
      </w:tr>
      <w:tr w:rsidR="007A0804">
        <w:trPr>
          <w:trHeight w:val="2778"/>
          <w:jc w:val="center"/>
        </w:trPr>
        <w:tc>
          <w:tcPr>
            <w:tcW w:w="682" w:type="dxa"/>
            <w:vMerge/>
            <w:vAlign w:val="center"/>
          </w:tcPr>
          <w:p w:rsidR="007A0804" w:rsidRDefault="007A0804">
            <w:pPr>
              <w:rPr>
                <w:rFonts w:hint="eastAsia"/>
              </w:rPr>
            </w:pPr>
          </w:p>
        </w:tc>
        <w:tc>
          <w:tcPr>
            <w:tcW w:w="716" w:type="dxa"/>
            <w:vMerge/>
            <w:vAlign w:val="center"/>
          </w:tcPr>
          <w:p w:rsidR="007A0804" w:rsidRDefault="007A0804">
            <w:pPr>
              <w:rPr>
                <w:rFonts w:hint="eastAsia"/>
              </w:rPr>
            </w:pPr>
          </w:p>
        </w:tc>
        <w:tc>
          <w:tcPr>
            <w:tcW w:w="4239"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rPr>
              <w:t>4</w:t>
            </w:r>
            <w:r>
              <w:rPr>
                <w:rFonts w:ascii="宋体" w:cs="宋体" w:hint="eastAsia"/>
                <w:snapToGrid w:val="0"/>
                <w:kern w:val="0"/>
                <w:sz w:val="20"/>
                <w:szCs w:val="21"/>
                <w:lang w:val="zh-CN"/>
              </w:rPr>
              <w:t>）</w:t>
            </w:r>
            <w:r>
              <w:rPr>
                <w:rFonts w:ascii="宋体" w:cs="宋体" w:hint="eastAsia"/>
                <w:snapToGrid w:val="0"/>
                <w:kern w:val="0"/>
                <w:sz w:val="20"/>
                <w:szCs w:val="21"/>
              </w:rPr>
              <w:t>参选人企业注册时间需大于</w:t>
            </w:r>
            <w:r>
              <w:rPr>
                <w:rFonts w:ascii="宋体" w:cs="宋体" w:hint="eastAsia"/>
                <w:snapToGrid w:val="0"/>
                <w:kern w:val="0"/>
                <w:sz w:val="20"/>
                <w:szCs w:val="21"/>
              </w:rPr>
              <w:t>5</w:t>
            </w:r>
            <w:r>
              <w:rPr>
                <w:rFonts w:ascii="宋体" w:cs="宋体" w:hint="eastAsia"/>
                <w:snapToGrid w:val="0"/>
                <w:kern w:val="0"/>
                <w:sz w:val="20"/>
                <w:szCs w:val="21"/>
              </w:rPr>
              <w:t>年，且企业注册资金大于</w:t>
            </w:r>
            <w:r>
              <w:rPr>
                <w:rFonts w:ascii="宋体" w:cs="宋体" w:hint="eastAsia"/>
                <w:snapToGrid w:val="0"/>
                <w:kern w:val="0"/>
                <w:sz w:val="20"/>
                <w:szCs w:val="21"/>
              </w:rPr>
              <w:t>1000</w:t>
            </w:r>
            <w:r>
              <w:rPr>
                <w:rFonts w:ascii="宋体" w:cs="宋体" w:hint="eastAsia"/>
                <w:snapToGrid w:val="0"/>
                <w:kern w:val="0"/>
                <w:sz w:val="20"/>
                <w:szCs w:val="21"/>
              </w:rPr>
              <w:t>万。</w:t>
            </w:r>
          </w:p>
        </w:tc>
        <w:tc>
          <w:tcPr>
            <w:tcW w:w="4083" w:type="dxa"/>
            <w:vAlign w:val="center"/>
          </w:tcPr>
          <w:p w:rsidR="007A0804" w:rsidRDefault="00802137">
            <w:pPr>
              <w:spacing w:line="360" w:lineRule="auto"/>
              <w:rPr>
                <w:rFonts w:ascii="宋体" w:cs="宋体" w:hint="eastAsia"/>
                <w:sz w:val="20"/>
              </w:rPr>
            </w:pPr>
            <w:r>
              <w:rPr>
                <w:rFonts w:ascii="宋体" w:cs="宋体" w:hint="eastAsia"/>
                <w:sz w:val="20"/>
              </w:rPr>
              <w:t>提供工商执照复印件</w:t>
            </w:r>
          </w:p>
        </w:tc>
      </w:tr>
      <w:tr w:rsidR="007A0804">
        <w:trPr>
          <w:trHeight w:val="20"/>
          <w:jc w:val="center"/>
        </w:trPr>
        <w:tc>
          <w:tcPr>
            <w:tcW w:w="682" w:type="dxa"/>
            <w:vAlign w:val="center"/>
          </w:tcPr>
          <w:p w:rsidR="007A0804" w:rsidRDefault="00802137">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lastRenderedPageBreak/>
              <w:t>3</w:t>
            </w:r>
          </w:p>
        </w:tc>
        <w:tc>
          <w:tcPr>
            <w:tcW w:w="4955" w:type="dxa"/>
            <w:gridSpan w:val="2"/>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7A0804" w:rsidRDefault="00802137">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7A0804">
        <w:trPr>
          <w:trHeight w:val="20"/>
          <w:jc w:val="center"/>
        </w:trPr>
        <w:tc>
          <w:tcPr>
            <w:tcW w:w="9720" w:type="dxa"/>
            <w:gridSpan w:val="4"/>
            <w:vAlign w:val="center"/>
          </w:tcPr>
          <w:p w:rsidR="007A0804" w:rsidRDefault="00802137">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7A0804">
        <w:trPr>
          <w:trHeight w:val="20"/>
          <w:jc w:val="center"/>
        </w:trPr>
        <w:tc>
          <w:tcPr>
            <w:tcW w:w="676" w:type="dxa"/>
            <w:vAlign w:val="center"/>
          </w:tcPr>
          <w:p w:rsidR="007A0804" w:rsidRDefault="00802137">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7A0804" w:rsidRDefault="00802137">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7A0804" w:rsidRDefault="00802137">
            <w:pPr>
              <w:spacing w:line="360" w:lineRule="auto"/>
              <w:jc w:val="center"/>
              <w:rPr>
                <w:rFonts w:ascii="宋体" w:cs="宋体" w:hint="eastAsia"/>
                <w:b/>
                <w:kern w:val="0"/>
                <w:sz w:val="20"/>
              </w:rPr>
            </w:pPr>
            <w:r>
              <w:rPr>
                <w:rFonts w:ascii="宋体" w:cs="宋体" w:hint="eastAsia"/>
                <w:b/>
                <w:kern w:val="0"/>
                <w:sz w:val="20"/>
              </w:rPr>
              <w:t>评审标准</w:t>
            </w:r>
          </w:p>
        </w:tc>
      </w:tr>
      <w:tr w:rsidR="007A0804">
        <w:trPr>
          <w:trHeight w:val="20"/>
          <w:jc w:val="center"/>
        </w:trPr>
        <w:tc>
          <w:tcPr>
            <w:tcW w:w="676" w:type="dxa"/>
            <w:vMerge w:val="restart"/>
            <w:vAlign w:val="center"/>
          </w:tcPr>
          <w:p w:rsidR="007A0804" w:rsidRDefault="00802137">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7A0804" w:rsidRDefault="00802137">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7A0804">
        <w:trPr>
          <w:trHeight w:val="20"/>
          <w:jc w:val="center"/>
        </w:trPr>
        <w:tc>
          <w:tcPr>
            <w:tcW w:w="676" w:type="dxa"/>
            <w:vMerge/>
            <w:vAlign w:val="center"/>
          </w:tcPr>
          <w:p w:rsidR="007A0804" w:rsidRDefault="007A0804">
            <w:pPr>
              <w:rPr>
                <w:rFonts w:hint="eastAsia"/>
              </w:rPr>
            </w:pPr>
          </w:p>
        </w:tc>
        <w:tc>
          <w:tcPr>
            <w:tcW w:w="1562" w:type="dxa"/>
            <w:vMerge/>
            <w:vAlign w:val="center"/>
          </w:tcPr>
          <w:p w:rsidR="007A0804" w:rsidRDefault="007A0804">
            <w:pPr>
              <w:rPr>
                <w:rFonts w:hint="eastAsia"/>
              </w:rPr>
            </w:pPr>
          </w:p>
        </w:tc>
        <w:tc>
          <w:tcPr>
            <w:tcW w:w="1986" w:type="dxa"/>
            <w:vAlign w:val="center"/>
          </w:tcPr>
          <w:p w:rsidR="007A0804" w:rsidRDefault="00802137">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7A0804">
        <w:trPr>
          <w:trHeight w:val="20"/>
          <w:jc w:val="center"/>
        </w:trPr>
        <w:tc>
          <w:tcPr>
            <w:tcW w:w="676" w:type="dxa"/>
            <w:vMerge/>
            <w:vAlign w:val="center"/>
          </w:tcPr>
          <w:p w:rsidR="007A0804" w:rsidRDefault="007A0804">
            <w:pPr>
              <w:rPr>
                <w:rFonts w:hint="eastAsia"/>
              </w:rPr>
            </w:pPr>
          </w:p>
        </w:tc>
        <w:tc>
          <w:tcPr>
            <w:tcW w:w="1562" w:type="dxa"/>
            <w:vMerge/>
            <w:vAlign w:val="center"/>
          </w:tcPr>
          <w:p w:rsidR="007A0804" w:rsidRDefault="007A0804">
            <w:pPr>
              <w:rPr>
                <w:rFonts w:hint="eastAsia"/>
              </w:rPr>
            </w:pPr>
          </w:p>
        </w:tc>
        <w:tc>
          <w:tcPr>
            <w:tcW w:w="198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7A0804">
        <w:trPr>
          <w:trHeight w:val="20"/>
          <w:jc w:val="center"/>
        </w:trPr>
        <w:tc>
          <w:tcPr>
            <w:tcW w:w="676" w:type="dxa"/>
            <w:vMerge/>
            <w:vAlign w:val="center"/>
          </w:tcPr>
          <w:p w:rsidR="007A0804" w:rsidRDefault="007A0804">
            <w:pPr>
              <w:rPr>
                <w:rFonts w:hint="eastAsia"/>
              </w:rPr>
            </w:pPr>
          </w:p>
        </w:tc>
        <w:tc>
          <w:tcPr>
            <w:tcW w:w="1562" w:type="dxa"/>
            <w:vMerge/>
            <w:vAlign w:val="center"/>
          </w:tcPr>
          <w:p w:rsidR="007A0804" w:rsidRDefault="007A0804">
            <w:pPr>
              <w:rPr>
                <w:rFonts w:hint="eastAsia"/>
              </w:rPr>
            </w:pPr>
          </w:p>
        </w:tc>
        <w:tc>
          <w:tcPr>
            <w:tcW w:w="1986" w:type="dxa"/>
            <w:vAlign w:val="center"/>
          </w:tcPr>
          <w:p w:rsidR="007A0804" w:rsidRDefault="00802137">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7A0804">
        <w:trPr>
          <w:trHeight w:val="20"/>
          <w:jc w:val="center"/>
        </w:trPr>
        <w:tc>
          <w:tcPr>
            <w:tcW w:w="676" w:type="dxa"/>
            <w:vMerge w:val="restart"/>
            <w:vAlign w:val="center"/>
          </w:tcPr>
          <w:p w:rsidR="007A0804" w:rsidRDefault="00802137">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7A0804" w:rsidRDefault="00802137">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7A0804">
        <w:trPr>
          <w:trHeight w:val="20"/>
          <w:jc w:val="center"/>
        </w:trPr>
        <w:tc>
          <w:tcPr>
            <w:tcW w:w="676" w:type="dxa"/>
            <w:vMerge/>
            <w:vAlign w:val="center"/>
          </w:tcPr>
          <w:p w:rsidR="007A0804" w:rsidRDefault="007A0804">
            <w:pPr>
              <w:rPr>
                <w:rFonts w:hint="eastAsia"/>
              </w:rPr>
            </w:pPr>
          </w:p>
        </w:tc>
        <w:tc>
          <w:tcPr>
            <w:tcW w:w="1562" w:type="dxa"/>
            <w:vMerge/>
            <w:vAlign w:val="center"/>
          </w:tcPr>
          <w:p w:rsidR="007A0804" w:rsidRDefault="007A0804">
            <w:pPr>
              <w:rPr>
                <w:rFonts w:hint="eastAsia"/>
              </w:rPr>
            </w:pPr>
          </w:p>
        </w:tc>
        <w:tc>
          <w:tcPr>
            <w:tcW w:w="198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7A0804">
        <w:trPr>
          <w:trHeight w:val="20"/>
          <w:jc w:val="center"/>
        </w:trPr>
        <w:tc>
          <w:tcPr>
            <w:tcW w:w="676" w:type="dxa"/>
            <w:vMerge w:val="restart"/>
            <w:vAlign w:val="center"/>
          </w:tcPr>
          <w:p w:rsidR="007A0804" w:rsidRDefault="00802137">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7A0804" w:rsidRDefault="00802137">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7A0804" w:rsidRDefault="00802137">
            <w:pPr>
              <w:pStyle w:val="a8"/>
              <w:spacing w:line="360" w:lineRule="auto"/>
              <w:rPr>
                <w:rFonts w:ascii="宋体" w:cs="宋体"/>
                <w:kern w:val="0"/>
                <w:sz w:val="20"/>
              </w:rPr>
            </w:pPr>
            <w:r>
              <w:rPr>
                <w:rFonts w:ascii="宋体" w:cs="宋体" w:hint="eastAsia"/>
                <w:kern w:val="0"/>
                <w:sz w:val="20"/>
              </w:rPr>
              <w:t>对比选文件第三章规定的比选内容作出响应。</w:t>
            </w:r>
          </w:p>
        </w:tc>
      </w:tr>
      <w:tr w:rsidR="007A0804">
        <w:trPr>
          <w:trHeight w:val="20"/>
          <w:jc w:val="center"/>
        </w:trPr>
        <w:tc>
          <w:tcPr>
            <w:tcW w:w="676" w:type="dxa"/>
            <w:vMerge/>
            <w:vAlign w:val="center"/>
          </w:tcPr>
          <w:p w:rsidR="007A0804" w:rsidRDefault="007A0804">
            <w:pPr>
              <w:rPr>
                <w:rFonts w:hint="eastAsia"/>
              </w:rPr>
            </w:pPr>
          </w:p>
        </w:tc>
        <w:tc>
          <w:tcPr>
            <w:tcW w:w="1562" w:type="dxa"/>
            <w:vMerge/>
            <w:vAlign w:val="center"/>
          </w:tcPr>
          <w:p w:rsidR="007A0804" w:rsidRDefault="007A0804">
            <w:pPr>
              <w:rPr>
                <w:rFonts w:hint="eastAsia"/>
              </w:rPr>
            </w:pPr>
          </w:p>
        </w:tc>
        <w:tc>
          <w:tcPr>
            <w:tcW w:w="1986" w:type="dxa"/>
            <w:vAlign w:val="center"/>
          </w:tcPr>
          <w:p w:rsidR="007A0804" w:rsidRDefault="00802137">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7A0804" w:rsidRDefault="00802137">
            <w:pPr>
              <w:spacing w:line="360" w:lineRule="auto"/>
              <w:rPr>
                <w:rFonts w:ascii="宋体" w:cs="宋体" w:hint="eastAsia"/>
                <w:kern w:val="0"/>
                <w:sz w:val="20"/>
              </w:rPr>
            </w:pPr>
            <w:r>
              <w:rPr>
                <w:rFonts w:ascii="宋体" w:cs="宋体" w:hint="eastAsia"/>
                <w:kern w:val="0"/>
                <w:sz w:val="20"/>
              </w:rPr>
              <w:t>满足比选文件规定。</w:t>
            </w:r>
          </w:p>
        </w:tc>
      </w:tr>
    </w:tbl>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w:t>
      </w:r>
      <w:r>
        <w:rPr>
          <w:rFonts w:ascii="宋体" w:hint="eastAsia"/>
          <w:snapToGrid w:val="0"/>
          <w:kern w:val="0"/>
          <w:sz w:val="24"/>
          <w:szCs w:val="24"/>
        </w:rPr>
        <w:t>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7A0804" w:rsidRDefault="00802137">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5</w:t>
      </w:r>
      <w:r>
        <w:rPr>
          <w:rFonts w:ascii="宋体" w:hint="eastAsia"/>
          <w:snapToGrid w:val="0"/>
          <w:kern w:val="0"/>
          <w:sz w:val="24"/>
          <w:szCs w:val="24"/>
        </w:rPr>
        <w:t>、推荐中选候选人名单。</w:t>
      </w:r>
      <w:bookmarkStart w:id="61" w:name="_Toc275199617"/>
      <w:bookmarkStart w:id="62" w:name="_Toc89675156"/>
      <w:bookmarkStart w:id="63" w:name="_Toc14892"/>
      <w:bookmarkStart w:id="64" w:name="_Toc440628923"/>
      <w:bookmarkStart w:id="65" w:name="_Toc443294656"/>
      <w:bookmarkStart w:id="66" w:name="_Toc424733476"/>
      <w:r>
        <w:rPr>
          <w:rFonts w:ascii="宋体" w:hint="eastAsia"/>
          <w:snapToGrid w:val="0"/>
          <w:kern w:val="0"/>
          <w:sz w:val="24"/>
          <w:szCs w:val="24"/>
        </w:rPr>
        <w:t>按评审后得分由高到低顺序排列推荐中选候选人。综合得分排名第一的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人为第一中选候选人，以此类推排名。排名得分相同的按比选文件评分标准中</w:t>
      </w:r>
      <w:r>
        <w:rPr>
          <w:rFonts w:ascii="宋体" w:cs="宋体" w:hint="eastAsia"/>
          <w:snapToGrid w:val="0"/>
          <w:kern w:val="0"/>
          <w:sz w:val="24"/>
          <w:szCs w:val="24"/>
        </w:rPr>
        <w:t>参选</w:t>
      </w:r>
      <w:r>
        <w:rPr>
          <w:rFonts w:ascii="宋体" w:hint="eastAsia"/>
          <w:snapToGrid w:val="0"/>
          <w:kern w:val="0"/>
          <w:sz w:val="24"/>
          <w:szCs w:val="24"/>
        </w:rPr>
        <w:t>报价得分由高到低顺序排列。</w:t>
      </w:r>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67"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61"/>
      <w:bookmarkEnd w:id="62"/>
      <w:bookmarkEnd w:id="63"/>
      <w:bookmarkEnd w:id="64"/>
      <w:bookmarkEnd w:id="67"/>
    </w:p>
    <w:tbl>
      <w:tblPr>
        <w:tblW w:w="88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4"/>
        <w:gridCol w:w="742"/>
        <w:gridCol w:w="1157"/>
        <w:gridCol w:w="1069"/>
        <w:gridCol w:w="654"/>
        <w:gridCol w:w="4528"/>
      </w:tblGrid>
      <w:tr w:rsidR="007A0804">
        <w:trPr>
          <w:trHeight w:val="576"/>
        </w:trPr>
        <w:tc>
          <w:tcPr>
            <w:tcW w:w="724"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序号</w:t>
            </w:r>
          </w:p>
        </w:tc>
        <w:tc>
          <w:tcPr>
            <w:tcW w:w="742"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分类</w:t>
            </w:r>
          </w:p>
        </w:tc>
        <w:tc>
          <w:tcPr>
            <w:tcW w:w="1157"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评分指标</w:t>
            </w:r>
          </w:p>
        </w:tc>
        <w:tc>
          <w:tcPr>
            <w:tcW w:w="1069"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分项指标</w:t>
            </w:r>
          </w:p>
        </w:tc>
        <w:tc>
          <w:tcPr>
            <w:tcW w:w="654"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分项分值</w:t>
            </w:r>
          </w:p>
        </w:tc>
        <w:tc>
          <w:tcPr>
            <w:tcW w:w="4528"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评分标准</w:t>
            </w:r>
          </w:p>
        </w:tc>
      </w:tr>
      <w:tr w:rsidR="007A0804">
        <w:trPr>
          <w:trHeight w:val="1643"/>
        </w:trPr>
        <w:tc>
          <w:tcPr>
            <w:tcW w:w="724" w:type="dxa"/>
            <w:tcBorders>
              <w:bottom w:val="single" w:sz="4" w:space="0" w:color="auto"/>
            </w:tcBorders>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1</w:t>
            </w:r>
          </w:p>
        </w:tc>
        <w:tc>
          <w:tcPr>
            <w:tcW w:w="742" w:type="dxa"/>
            <w:vMerge w:val="restart"/>
            <w:tcBorders>
              <w:bottom w:val="single" w:sz="4" w:space="0" w:color="auto"/>
            </w:tcBorders>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商务评分</w:t>
            </w:r>
            <w:r>
              <w:rPr>
                <w:rFonts w:ascii="宋体" w:cs="宋体" w:hint="eastAsia"/>
                <w:color w:val="000000"/>
                <w:kern w:val="0"/>
                <w:sz w:val="22"/>
                <w:szCs w:val="22"/>
              </w:rPr>
              <w:t>(90</w:t>
            </w:r>
            <w:r>
              <w:rPr>
                <w:rFonts w:ascii="宋体" w:cs="宋体" w:hint="eastAsia"/>
                <w:color w:val="000000"/>
                <w:kern w:val="0"/>
                <w:sz w:val="22"/>
                <w:szCs w:val="22"/>
              </w:rPr>
              <w:t>分</w:t>
            </w:r>
            <w:r>
              <w:rPr>
                <w:rFonts w:ascii="宋体" w:cs="宋体" w:hint="eastAsia"/>
                <w:color w:val="000000"/>
                <w:kern w:val="0"/>
                <w:sz w:val="22"/>
                <w:szCs w:val="22"/>
              </w:rPr>
              <w:t>)</w:t>
            </w:r>
          </w:p>
        </w:tc>
        <w:tc>
          <w:tcPr>
            <w:tcW w:w="1157" w:type="dxa"/>
            <w:tcBorders>
              <w:bottom w:val="single" w:sz="4" w:space="0" w:color="auto"/>
            </w:tcBorders>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参选总价</w:t>
            </w:r>
            <w:r>
              <w:rPr>
                <w:rFonts w:ascii="宋体" w:cs="宋体" w:hint="eastAsia"/>
                <w:color w:val="000000"/>
                <w:kern w:val="0"/>
                <w:sz w:val="22"/>
                <w:szCs w:val="22"/>
              </w:rPr>
              <w:br/>
            </w:r>
            <w:r>
              <w:rPr>
                <w:rFonts w:ascii="宋体" w:cs="宋体" w:hint="eastAsia"/>
                <w:color w:val="000000"/>
                <w:kern w:val="0"/>
                <w:sz w:val="22"/>
                <w:szCs w:val="22"/>
              </w:rPr>
              <w:t>（</w:t>
            </w:r>
            <w:r>
              <w:rPr>
                <w:rFonts w:ascii="宋体" w:cs="宋体"/>
                <w:color w:val="000000"/>
                <w:kern w:val="0"/>
                <w:sz w:val="22"/>
                <w:szCs w:val="22"/>
              </w:rPr>
              <w:t>80</w:t>
            </w:r>
            <w:r>
              <w:rPr>
                <w:rFonts w:ascii="宋体" w:cs="宋体" w:hint="eastAsia"/>
                <w:color w:val="000000"/>
                <w:kern w:val="0"/>
                <w:sz w:val="22"/>
                <w:szCs w:val="22"/>
              </w:rPr>
              <w:t>分）</w:t>
            </w:r>
          </w:p>
        </w:tc>
        <w:tc>
          <w:tcPr>
            <w:tcW w:w="1069" w:type="dxa"/>
            <w:tcBorders>
              <w:bottom w:val="single" w:sz="4" w:space="0" w:color="auto"/>
            </w:tcBorders>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参选价格</w:t>
            </w:r>
          </w:p>
        </w:tc>
        <w:tc>
          <w:tcPr>
            <w:tcW w:w="654" w:type="dxa"/>
            <w:tcBorders>
              <w:bottom w:val="single" w:sz="4" w:space="0" w:color="auto"/>
            </w:tcBorders>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b/>
                <w:color w:val="000000"/>
                <w:sz w:val="24"/>
                <w:szCs w:val="24"/>
              </w:rPr>
            </w:pPr>
            <w:r>
              <w:rPr>
                <w:rFonts w:ascii="宋体" w:cs="宋体"/>
                <w:b/>
                <w:color w:val="000000"/>
                <w:kern w:val="0"/>
                <w:sz w:val="22"/>
                <w:szCs w:val="22"/>
              </w:rPr>
              <w:t>80</w:t>
            </w:r>
          </w:p>
        </w:tc>
        <w:tc>
          <w:tcPr>
            <w:tcW w:w="4528" w:type="dxa"/>
            <w:tcBorders>
              <w:bottom w:val="single" w:sz="4" w:space="0" w:color="auto"/>
            </w:tcBorders>
            <w:shd w:val="clear" w:color="auto" w:fill="auto"/>
            <w:tcMar>
              <w:top w:w="12" w:type="dxa"/>
              <w:left w:w="12" w:type="dxa"/>
              <w:right w:w="12" w:type="dxa"/>
            </w:tcMar>
          </w:tcPr>
          <w:p w:rsidR="007A0804" w:rsidRDefault="00802137">
            <w:pPr>
              <w:widowControl/>
              <w:textAlignment w:val="top"/>
              <w:rPr>
                <w:rFonts w:ascii="宋体" w:cs="宋体" w:hint="eastAsia"/>
                <w:color w:val="000000"/>
                <w:kern w:val="0"/>
                <w:sz w:val="22"/>
                <w:szCs w:val="22"/>
              </w:rPr>
            </w:pPr>
            <w:r>
              <w:rPr>
                <w:rFonts w:ascii="宋体" w:cs="宋体" w:hint="eastAsia"/>
                <w:color w:val="000000"/>
                <w:kern w:val="0"/>
                <w:sz w:val="22"/>
                <w:szCs w:val="22"/>
              </w:rPr>
              <w:t>1.</w:t>
            </w:r>
            <w:r>
              <w:rPr>
                <w:rFonts w:ascii="宋体" w:cs="宋体" w:hint="eastAsia"/>
                <w:color w:val="000000"/>
                <w:kern w:val="0"/>
                <w:sz w:val="22"/>
                <w:szCs w:val="22"/>
              </w:rPr>
              <w:t>以有效报价最低价作为基准价，基准分为</w:t>
            </w:r>
            <w:r>
              <w:rPr>
                <w:rFonts w:ascii="宋体" w:cs="宋体" w:hint="eastAsia"/>
                <w:color w:val="000000"/>
                <w:kern w:val="0"/>
                <w:sz w:val="22"/>
                <w:szCs w:val="22"/>
              </w:rPr>
              <w:t>80</w:t>
            </w:r>
            <w:r>
              <w:rPr>
                <w:rFonts w:ascii="宋体" w:cs="宋体" w:hint="eastAsia"/>
                <w:color w:val="000000"/>
                <w:kern w:val="0"/>
                <w:sz w:val="22"/>
                <w:szCs w:val="22"/>
              </w:rPr>
              <w:t>分；</w:t>
            </w:r>
          </w:p>
          <w:p w:rsidR="007A0804" w:rsidRDefault="00802137">
            <w:pPr>
              <w:widowControl/>
              <w:textAlignment w:val="top"/>
              <w:rPr>
                <w:rFonts w:ascii="宋体" w:cs="宋体" w:hint="eastAsia"/>
                <w:color w:val="000000"/>
                <w:kern w:val="0"/>
                <w:sz w:val="22"/>
                <w:szCs w:val="22"/>
              </w:rPr>
            </w:pPr>
            <w:r>
              <w:rPr>
                <w:rFonts w:ascii="宋体" w:cs="宋体" w:hint="eastAsia"/>
                <w:color w:val="000000"/>
                <w:kern w:val="0"/>
                <w:sz w:val="22"/>
                <w:szCs w:val="22"/>
              </w:rPr>
              <w:t>2.</w:t>
            </w:r>
            <w:r>
              <w:rPr>
                <w:rFonts w:ascii="宋体" w:cs="宋体" w:hint="eastAsia"/>
                <w:color w:val="000000"/>
                <w:kern w:val="0"/>
                <w:sz w:val="22"/>
                <w:szCs w:val="22"/>
              </w:rPr>
              <w:t>计算各有效报价与基准价的偏离度。偏离度</w:t>
            </w:r>
            <w:r>
              <w:rPr>
                <w:rFonts w:ascii="宋体" w:cs="宋体" w:hint="eastAsia"/>
                <w:color w:val="000000"/>
                <w:kern w:val="0"/>
                <w:sz w:val="22"/>
                <w:szCs w:val="22"/>
              </w:rPr>
              <w:t>=</w:t>
            </w:r>
            <w:r>
              <w:rPr>
                <w:rFonts w:ascii="宋体" w:cs="宋体" w:hint="eastAsia"/>
                <w:color w:val="000000"/>
                <w:kern w:val="0"/>
                <w:sz w:val="22"/>
                <w:szCs w:val="22"/>
              </w:rPr>
              <w:t>（有效报价</w:t>
            </w:r>
            <w:r>
              <w:rPr>
                <w:rFonts w:ascii="宋体" w:cs="宋体" w:hint="eastAsia"/>
                <w:color w:val="000000"/>
                <w:kern w:val="0"/>
                <w:sz w:val="22"/>
                <w:szCs w:val="22"/>
              </w:rPr>
              <w:t>/</w:t>
            </w:r>
            <w:r>
              <w:rPr>
                <w:rFonts w:ascii="宋体" w:cs="宋体" w:hint="eastAsia"/>
                <w:color w:val="000000"/>
                <w:kern w:val="0"/>
                <w:sz w:val="22"/>
                <w:szCs w:val="22"/>
              </w:rPr>
              <w:t>基准价</w:t>
            </w:r>
            <w:r>
              <w:rPr>
                <w:rFonts w:ascii="宋体" w:cs="宋体" w:hint="eastAsia"/>
                <w:color w:val="000000"/>
                <w:kern w:val="0"/>
                <w:sz w:val="22"/>
                <w:szCs w:val="22"/>
              </w:rPr>
              <w:t>-1</w:t>
            </w:r>
            <w:r>
              <w:rPr>
                <w:rFonts w:ascii="宋体" w:cs="宋体" w:hint="eastAsia"/>
                <w:color w:val="000000"/>
                <w:kern w:val="0"/>
                <w:sz w:val="22"/>
                <w:szCs w:val="22"/>
              </w:rPr>
              <w:t>）</w:t>
            </w:r>
            <w:r>
              <w:rPr>
                <w:rFonts w:ascii="宋体" w:cs="宋体" w:hint="eastAsia"/>
                <w:color w:val="000000"/>
                <w:kern w:val="0"/>
                <w:sz w:val="22"/>
                <w:szCs w:val="22"/>
              </w:rPr>
              <w:t>*100%</w:t>
            </w:r>
            <w:r>
              <w:rPr>
                <w:rFonts w:ascii="宋体" w:cs="宋体" w:hint="eastAsia"/>
                <w:color w:val="000000"/>
                <w:kern w:val="0"/>
                <w:sz w:val="22"/>
                <w:szCs w:val="22"/>
              </w:rPr>
              <w:t>；</w:t>
            </w:r>
          </w:p>
          <w:p w:rsidR="007A0804" w:rsidRDefault="00802137">
            <w:pPr>
              <w:widowControl/>
              <w:textAlignment w:val="top"/>
              <w:rPr>
                <w:rFonts w:ascii="宋体" w:cs="宋体" w:hint="eastAsia"/>
                <w:color w:val="000000"/>
                <w:kern w:val="0"/>
                <w:sz w:val="22"/>
                <w:szCs w:val="22"/>
              </w:rPr>
            </w:pPr>
            <w:r>
              <w:rPr>
                <w:rFonts w:ascii="宋体" w:cs="宋体" w:hint="eastAsia"/>
                <w:color w:val="000000"/>
                <w:kern w:val="0"/>
                <w:sz w:val="22"/>
                <w:szCs w:val="22"/>
              </w:rPr>
              <w:t>3.</w:t>
            </w:r>
            <w:r>
              <w:rPr>
                <w:rFonts w:ascii="宋体" w:cs="宋体" w:hint="eastAsia"/>
                <w:color w:val="000000"/>
                <w:kern w:val="0"/>
                <w:sz w:val="22"/>
                <w:szCs w:val="22"/>
              </w:rPr>
              <w:t>报价向上每偏离基准价的</w:t>
            </w:r>
            <w:r>
              <w:rPr>
                <w:rFonts w:ascii="宋体" w:cs="宋体" w:hint="eastAsia"/>
                <w:color w:val="000000"/>
                <w:kern w:val="0"/>
                <w:sz w:val="22"/>
                <w:szCs w:val="22"/>
              </w:rPr>
              <w:t>1%</w:t>
            </w:r>
            <w:r>
              <w:rPr>
                <w:rFonts w:ascii="宋体" w:cs="宋体" w:hint="eastAsia"/>
                <w:color w:val="000000"/>
                <w:kern w:val="0"/>
                <w:sz w:val="22"/>
                <w:szCs w:val="22"/>
              </w:rPr>
              <w:t>扣</w:t>
            </w:r>
            <w:r>
              <w:rPr>
                <w:rFonts w:ascii="宋体" w:cs="宋体" w:hint="eastAsia"/>
                <w:color w:val="000000"/>
                <w:kern w:val="0"/>
                <w:sz w:val="22"/>
                <w:szCs w:val="22"/>
              </w:rPr>
              <w:t>0.5</w:t>
            </w:r>
            <w:r>
              <w:rPr>
                <w:rFonts w:ascii="宋体" w:cs="宋体" w:hint="eastAsia"/>
                <w:color w:val="000000"/>
                <w:kern w:val="0"/>
                <w:sz w:val="22"/>
                <w:szCs w:val="22"/>
              </w:rPr>
              <w:t>分</w:t>
            </w:r>
          </w:p>
        </w:tc>
      </w:tr>
      <w:tr w:rsidR="007A0804">
        <w:trPr>
          <w:trHeight w:val="90"/>
        </w:trPr>
        <w:tc>
          <w:tcPr>
            <w:tcW w:w="72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2</w:t>
            </w:r>
          </w:p>
        </w:tc>
        <w:tc>
          <w:tcPr>
            <w:tcW w:w="742" w:type="dxa"/>
            <w:vMerge/>
            <w:shd w:val="clear" w:color="auto" w:fill="auto"/>
            <w:tcMar>
              <w:top w:w="12" w:type="dxa"/>
              <w:left w:w="12" w:type="dxa"/>
              <w:right w:w="12" w:type="dxa"/>
            </w:tcMar>
            <w:vAlign w:val="center"/>
          </w:tcPr>
          <w:p w:rsidR="007A0804" w:rsidRDefault="007A0804">
            <w:pPr>
              <w:rPr>
                <w:rFonts w:hint="eastAsia"/>
              </w:rPr>
            </w:pPr>
          </w:p>
        </w:tc>
        <w:tc>
          <w:tcPr>
            <w:tcW w:w="1157" w:type="dxa"/>
            <w:vMerge w:val="restart"/>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参选人资质</w:t>
            </w:r>
            <w:r>
              <w:rPr>
                <w:rFonts w:ascii="宋体" w:cs="宋体" w:hint="eastAsia"/>
                <w:color w:val="000000"/>
                <w:kern w:val="0"/>
                <w:sz w:val="22"/>
                <w:szCs w:val="22"/>
              </w:rPr>
              <w:br/>
            </w:r>
            <w:r>
              <w:rPr>
                <w:rFonts w:ascii="宋体" w:cs="宋体" w:hint="eastAsia"/>
                <w:color w:val="000000"/>
                <w:kern w:val="0"/>
                <w:sz w:val="22"/>
                <w:szCs w:val="22"/>
              </w:rPr>
              <w:t>（</w:t>
            </w:r>
            <w:r>
              <w:rPr>
                <w:rFonts w:ascii="宋体" w:cs="宋体" w:hint="eastAsia"/>
                <w:color w:val="000000"/>
                <w:kern w:val="0"/>
                <w:sz w:val="22"/>
                <w:szCs w:val="22"/>
              </w:rPr>
              <w:t>1</w:t>
            </w:r>
            <w:r>
              <w:rPr>
                <w:rFonts w:ascii="宋体" w:cs="宋体" w:hint="eastAsia"/>
                <w:color w:val="000000"/>
                <w:kern w:val="0"/>
                <w:sz w:val="22"/>
                <w:szCs w:val="22"/>
              </w:rPr>
              <w:t>0</w:t>
            </w:r>
            <w:r>
              <w:rPr>
                <w:rFonts w:ascii="宋体" w:cs="宋体" w:hint="eastAsia"/>
                <w:color w:val="000000"/>
                <w:kern w:val="0"/>
                <w:sz w:val="22"/>
                <w:szCs w:val="22"/>
              </w:rPr>
              <w:t>分）</w:t>
            </w:r>
          </w:p>
        </w:tc>
        <w:tc>
          <w:tcPr>
            <w:tcW w:w="1069"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企业实力</w:t>
            </w:r>
          </w:p>
        </w:tc>
        <w:tc>
          <w:tcPr>
            <w:tcW w:w="65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b/>
                <w:color w:val="000000"/>
                <w:sz w:val="24"/>
                <w:szCs w:val="24"/>
              </w:rPr>
            </w:pPr>
            <w:r>
              <w:rPr>
                <w:rFonts w:ascii="宋体" w:cs="宋体"/>
                <w:b/>
                <w:color w:val="000000"/>
                <w:kern w:val="0"/>
                <w:sz w:val="22"/>
                <w:szCs w:val="22"/>
              </w:rPr>
              <w:t>2</w:t>
            </w:r>
          </w:p>
        </w:tc>
        <w:tc>
          <w:tcPr>
            <w:tcW w:w="4528" w:type="dxa"/>
            <w:shd w:val="clear" w:color="auto" w:fill="auto"/>
            <w:tcMar>
              <w:top w:w="12" w:type="dxa"/>
              <w:left w:w="12" w:type="dxa"/>
              <w:right w:w="12" w:type="dxa"/>
            </w:tcMar>
          </w:tcPr>
          <w:p w:rsidR="007A0804" w:rsidRDefault="00802137">
            <w:pPr>
              <w:widowControl/>
              <w:textAlignment w:val="top"/>
              <w:rPr>
                <w:rFonts w:ascii="宋体" w:cs="宋体" w:hint="eastAsia"/>
                <w:color w:val="000000"/>
                <w:kern w:val="0"/>
                <w:sz w:val="22"/>
                <w:szCs w:val="22"/>
              </w:rPr>
            </w:pPr>
            <w:r>
              <w:rPr>
                <w:rFonts w:ascii="宋体" w:cs="宋体" w:hint="eastAsia"/>
                <w:color w:val="000000"/>
                <w:kern w:val="0"/>
                <w:sz w:val="22"/>
                <w:szCs w:val="22"/>
              </w:rPr>
              <w:t>1</w:t>
            </w:r>
            <w:r>
              <w:rPr>
                <w:rFonts w:ascii="宋体" w:cs="宋体" w:hint="eastAsia"/>
                <w:color w:val="000000"/>
                <w:kern w:val="0"/>
                <w:sz w:val="22"/>
                <w:szCs w:val="22"/>
              </w:rPr>
              <w:t>、提供</w:t>
            </w:r>
            <w:r>
              <w:rPr>
                <w:rFonts w:ascii="宋体" w:cs="宋体" w:hint="eastAsia"/>
                <w:color w:val="000000"/>
                <w:kern w:val="0"/>
                <w:sz w:val="22"/>
                <w:szCs w:val="22"/>
              </w:rPr>
              <w:t>ISO</w:t>
            </w:r>
            <w:r>
              <w:rPr>
                <w:rFonts w:ascii="宋体" w:cs="宋体" w:hint="eastAsia"/>
                <w:color w:val="000000"/>
                <w:kern w:val="0"/>
                <w:sz w:val="22"/>
                <w:szCs w:val="22"/>
              </w:rPr>
              <w:t>体系有效认证证书，每提供</w:t>
            </w:r>
            <w:r>
              <w:rPr>
                <w:rFonts w:ascii="宋体" w:cs="宋体" w:hint="eastAsia"/>
                <w:color w:val="000000"/>
                <w:kern w:val="0"/>
                <w:sz w:val="22"/>
                <w:szCs w:val="22"/>
              </w:rPr>
              <w:t>1</w:t>
            </w:r>
            <w:r>
              <w:rPr>
                <w:rFonts w:ascii="宋体" w:cs="宋体" w:hint="eastAsia"/>
                <w:color w:val="000000"/>
                <w:kern w:val="0"/>
                <w:sz w:val="22"/>
                <w:szCs w:val="22"/>
              </w:rPr>
              <w:t>个得</w:t>
            </w:r>
            <w:r>
              <w:rPr>
                <w:rFonts w:ascii="宋体" w:cs="宋体" w:hint="eastAsia"/>
                <w:color w:val="000000"/>
                <w:kern w:val="0"/>
                <w:sz w:val="22"/>
                <w:szCs w:val="22"/>
              </w:rPr>
              <w:t>1</w:t>
            </w:r>
            <w:r>
              <w:rPr>
                <w:rFonts w:ascii="宋体" w:cs="宋体" w:hint="eastAsia"/>
                <w:color w:val="000000"/>
                <w:kern w:val="0"/>
                <w:sz w:val="22"/>
                <w:szCs w:val="22"/>
              </w:rPr>
              <w:t>分，最高</w:t>
            </w:r>
            <w:r>
              <w:rPr>
                <w:rFonts w:ascii="宋体" w:cs="宋体" w:hint="eastAsia"/>
                <w:color w:val="000000"/>
                <w:kern w:val="0"/>
                <w:sz w:val="22"/>
                <w:szCs w:val="22"/>
              </w:rPr>
              <w:t>2</w:t>
            </w:r>
            <w:r>
              <w:rPr>
                <w:rFonts w:ascii="宋体" w:cs="宋体" w:hint="eastAsia"/>
                <w:color w:val="000000"/>
                <w:kern w:val="0"/>
                <w:sz w:val="22"/>
                <w:szCs w:val="22"/>
              </w:rPr>
              <w:t>分。</w:t>
            </w:r>
          </w:p>
        </w:tc>
      </w:tr>
      <w:tr w:rsidR="007A0804">
        <w:trPr>
          <w:trHeight w:val="864"/>
        </w:trPr>
        <w:tc>
          <w:tcPr>
            <w:tcW w:w="72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3</w:t>
            </w:r>
          </w:p>
        </w:tc>
        <w:tc>
          <w:tcPr>
            <w:tcW w:w="742" w:type="dxa"/>
            <w:vMerge/>
            <w:shd w:val="clear" w:color="auto" w:fill="auto"/>
            <w:tcMar>
              <w:top w:w="12" w:type="dxa"/>
              <w:left w:w="12" w:type="dxa"/>
              <w:right w:w="12" w:type="dxa"/>
            </w:tcMar>
            <w:vAlign w:val="center"/>
          </w:tcPr>
          <w:p w:rsidR="007A0804" w:rsidRDefault="007A0804">
            <w:pPr>
              <w:rPr>
                <w:rFonts w:hint="eastAsia"/>
              </w:rPr>
            </w:pPr>
          </w:p>
        </w:tc>
        <w:tc>
          <w:tcPr>
            <w:tcW w:w="1157" w:type="dxa"/>
            <w:vMerge/>
            <w:shd w:val="clear" w:color="auto" w:fill="auto"/>
            <w:tcMar>
              <w:top w:w="12" w:type="dxa"/>
              <w:left w:w="12" w:type="dxa"/>
              <w:right w:w="12" w:type="dxa"/>
            </w:tcMar>
            <w:vAlign w:val="center"/>
          </w:tcPr>
          <w:p w:rsidR="007A0804" w:rsidRDefault="007A0804">
            <w:pPr>
              <w:rPr>
                <w:rFonts w:hint="eastAsia"/>
              </w:rPr>
            </w:pPr>
          </w:p>
        </w:tc>
        <w:tc>
          <w:tcPr>
            <w:tcW w:w="1069"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同业同类型实施案例</w:t>
            </w:r>
          </w:p>
        </w:tc>
        <w:tc>
          <w:tcPr>
            <w:tcW w:w="65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b/>
                <w:color w:val="000000"/>
                <w:sz w:val="24"/>
                <w:szCs w:val="24"/>
              </w:rPr>
            </w:pPr>
            <w:r>
              <w:rPr>
                <w:rFonts w:ascii="宋体" w:cs="宋体"/>
                <w:b/>
                <w:color w:val="000000"/>
                <w:kern w:val="0"/>
                <w:sz w:val="22"/>
                <w:szCs w:val="22"/>
              </w:rPr>
              <w:t>3</w:t>
            </w:r>
          </w:p>
        </w:tc>
        <w:tc>
          <w:tcPr>
            <w:tcW w:w="4528" w:type="dxa"/>
            <w:shd w:val="clear" w:color="auto" w:fill="auto"/>
            <w:tcMar>
              <w:top w:w="12" w:type="dxa"/>
              <w:left w:w="12" w:type="dxa"/>
              <w:right w:w="12" w:type="dxa"/>
            </w:tcMar>
          </w:tcPr>
          <w:p w:rsidR="007A0804" w:rsidRDefault="00802137">
            <w:pPr>
              <w:widowControl/>
              <w:textAlignment w:val="top"/>
              <w:rPr>
                <w:rFonts w:ascii="宋体" w:cs="宋体" w:hint="eastAsia"/>
                <w:color w:val="000000"/>
                <w:sz w:val="24"/>
                <w:szCs w:val="24"/>
              </w:rPr>
            </w:pPr>
            <w:r>
              <w:rPr>
                <w:rFonts w:ascii="宋体" w:cs="宋体" w:hint="eastAsia"/>
                <w:color w:val="000000"/>
                <w:kern w:val="0"/>
                <w:sz w:val="22"/>
                <w:szCs w:val="22"/>
              </w:rPr>
              <w:t>201</w:t>
            </w:r>
            <w:r>
              <w:rPr>
                <w:rFonts w:ascii="宋体" w:cs="宋体"/>
                <w:color w:val="000000"/>
                <w:kern w:val="0"/>
                <w:sz w:val="22"/>
                <w:szCs w:val="22"/>
              </w:rPr>
              <w:t>9</w:t>
            </w:r>
            <w:r>
              <w:rPr>
                <w:rFonts w:ascii="宋体" w:cs="宋体" w:hint="eastAsia"/>
                <w:color w:val="000000"/>
                <w:kern w:val="0"/>
                <w:sz w:val="22"/>
                <w:szCs w:val="22"/>
              </w:rPr>
              <w:t>年</w:t>
            </w:r>
            <w:r>
              <w:rPr>
                <w:rFonts w:ascii="宋体" w:cs="宋体" w:hint="eastAsia"/>
                <w:color w:val="000000"/>
                <w:kern w:val="0"/>
                <w:sz w:val="22"/>
                <w:szCs w:val="22"/>
              </w:rPr>
              <w:t>1</w:t>
            </w:r>
            <w:r>
              <w:rPr>
                <w:rFonts w:ascii="宋体" w:cs="宋体" w:hint="eastAsia"/>
                <w:color w:val="000000"/>
                <w:kern w:val="0"/>
                <w:sz w:val="22"/>
                <w:szCs w:val="22"/>
              </w:rPr>
              <w:t>月</w:t>
            </w:r>
            <w:r>
              <w:rPr>
                <w:rFonts w:ascii="宋体" w:cs="宋体" w:hint="eastAsia"/>
                <w:color w:val="000000"/>
                <w:kern w:val="0"/>
                <w:sz w:val="22"/>
                <w:szCs w:val="22"/>
              </w:rPr>
              <w:t>1</w:t>
            </w:r>
            <w:r>
              <w:rPr>
                <w:rFonts w:ascii="宋体" w:cs="宋体" w:hint="eastAsia"/>
                <w:color w:val="000000"/>
                <w:kern w:val="0"/>
                <w:sz w:val="22"/>
                <w:szCs w:val="22"/>
              </w:rPr>
              <w:t>日以来，至少具有</w:t>
            </w:r>
            <w:r>
              <w:rPr>
                <w:rFonts w:ascii="宋体" w:cs="宋体" w:hint="eastAsia"/>
                <w:color w:val="000000"/>
                <w:kern w:val="0"/>
                <w:sz w:val="22"/>
                <w:szCs w:val="22"/>
              </w:rPr>
              <w:t>1</w:t>
            </w:r>
            <w:r>
              <w:rPr>
                <w:rFonts w:ascii="宋体" w:cs="宋体" w:hint="eastAsia"/>
                <w:color w:val="000000"/>
                <w:kern w:val="0"/>
                <w:sz w:val="22"/>
                <w:szCs w:val="22"/>
              </w:rPr>
              <w:t>个</w:t>
            </w:r>
            <w:r>
              <w:rPr>
                <w:rFonts w:ascii="宋体" w:cs="宋体"/>
                <w:color w:val="000000"/>
                <w:kern w:val="0"/>
                <w:sz w:val="22"/>
                <w:szCs w:val="22"/>
              </w:rPr>
              <w:t>与本项目设备类似的</w:t>
            </w:r>
            <w:r>
              <w:rPr>
                <w:rFonts w:ascii="宋体" w:cs="宋体" w:hint="eastAsia"/>
                <w:color w:val="000000"/>
                <w:kern w:val="0"/>
                <w:sz w:val="22"/>
                <w:szCs w:val="22"/>
              </w:rPr>
              <w:t>银行业</w:t>
            </w:r>
            <w:r>
              <w:rPr>
                <w:rFonts w:ascii="宋体" w:cs="宋体"/>
                <w:color w:val="000000"/>
                <w:kern w:val="0"/>
                <w:sz w:val="22"/>
                <w:szCs w:val="22"/>
              </w:rPr>
              <w:t>服务器设备</w:t>
            </w:r>
            <w:r>
              <w:rPr>
                <w:rFonts w:ascii="宋体" w:cs="宋体" w:hint="eastAsia"/>
                <w:color w:val="000000"/>
                <w:kern w:val="0"/>
                <w:sz w:val="22"/>
                <w:szCs w:val="22"/>
              </w:rPr>
              <w:t>维保技术服务案例，只有一个银行业案例本项不得分，在满足一个银行业服务器设备维保项目案例的基础上，每提供一个额外的银行业案例，每个得两</w:t>
            </w:r>
            <w:r>
              <w:rPr>
                <w:rFonts w:ascii="宋体" w:cs="宋体" w:hint="eastAsia"/>
                <w:color w:val="000000"/>
                <w:kern w:val="0"/>
                <w:sz w:val="22"/>
                <w:szCs w:val="22"/>
              </w:rPr>
              <w:t>1</w:t>
            </w:r>
            <w:r>
              <w:rPr>
                <w:rFonts w:ascii="宋体" w:cs="宋体" w:hint="eastAsia"/>
                <w:color w:val="000000"/>
                <w:kern w:val="0"/>
                <w:sz w:val="22"/>
                <w:szCs w:val="22"/>
              </w:rPr>
              <w:t>分，最多</w:t>
            </w:r>
            <w:r>
              <w:rPr>
                <w:rFonts w:ascii="宋体" w:cs="宋体" w:hint="eastAsia"/>
                <w:color w:val="000000"/>
                <w:kern w:val="0"/>
                <w:sz w:val="22"/>
                <w:szCs w:val="22"/>
              </w:rPr>
              <w:t>3</w:t>
            </w:r>
            <w:r>
              <w:rPr>
                <w:rFonts w:ascii="宋体" w:cs="宋体" w:hint="eastAsia"/>
                <w:color w:val="000000"/>
                <w:kern w:val="0"/>
                <w:sz w:val="22"/>
                <w:szCs w:val="22"/>
              </w:rPr>
              <w:t>分。</w:t>
            </w:r>
          </w:p>
        </w:tc>
      </w:tr>
      <w:tr w:rsidR="007A0804">
        <w:trPr>
          <w:trHeight w:val="1313"/>
        </w:trPr>
        <w:tc>
          <w:tcPr>
            <w:tcW w:w="72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4</w:t>
            </w:r>
          </w:p>
        </w:tc>
        <w:tc>
          <w:tcPr>
            <w:tcW w:w="742" w:type="dxa"/>
            <w:vMerge/>
            <w:shd w:val="clear" w:color="auto" w:fill="auto"/>
            <w:tcMar>
              <w:top w:w="12" w:type="dxa"/>
              <w:left w:w="12" w:type="dxa"/>
              <w:right w:w="12" w:type="dxa"/>
            </w:tcMar>
            <w:vAlign w:val="center"/>
          </w:tcPr>
          <w:p w:rsidR="007A0804" w:rsidRDefault="007A0804">
            <w:pPr>
              <w:rPr>
                <w:rFonts w:hint="eastAsia"/>
              </w:rPr>
            </w:pPr>
          </w:p>
        </w:tc>
        <w:tc>
          <w:tcPr>
            <w:tcW w:w="1157" w:type="dxa"/>
            <w:vMerge/>
            <w:shd w:val="clear" w:color="auto" w:fill="auto"/>
            <w:tcMar>
              <w:top w:w="12" w:type="dxa"/>
              <w:left w:w="12" w:type="dxa"/>
              <w:right w:w="12" w:type="dxa"/>
            </w:tcMar>
            <w:vAlign w:val="center"/>
          </w:tcPr>
          <w:p w:rsidR="007A0804" w:rsidRDefault="007A0804">
            <w:pPr>
              <w:rPr>
                <w:rFonts w:hint="eastAsia"/>
              </w:rPr>
            </w:pPr>
          </w:p>
        </w:tc>
        <w:tc>
          <w:tcPr>
            <w:tcW w:w="1069"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本地化</w:t>
            </w:r>
            <w:r>
              <w:rPr>
                <w:rFonts w:ascii="宋体" w:cs="宋体"/>
                <w:color w:val="000000"/>
                <w:kern w:val="0"/>
                <w:sz w:val="22"/>
                <w:szCs w:val="22"/>
              </w:rPr>
              <w:t>服务</w:t>
            </w:r>
          </w:p>
        </w:tc>
        <w:tc>
          <w:tcPr>
            <w:tcW w:w="65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b/>
                <w:color w:val="000000"/>
                <w:sz w:val="24"/>
                <w:szCs w:val="24"/>
              </w:rPr>
            </w:pPr>
            <w:r>
              <w:rPr>
                <w:rFonts w:ascii="宋体" w:cs="宋体"/>
                <w:b/>
                <w:color w:val="000000"/>
                <w:sz w:val="24"/>
                <w:szCs w:val="24"/>
              </w:rPr>
              <w:t>2</w:t>
            </w:r>
          </w:p>
        </w:tc>
        <w:tc>
          <w:tcPr>
            <w:tcW w:w="4528" w:type="dxa"/>
            <w:shd w:val="clear" w:color="auto" w:fill="auto"/>
            <w:tcMar>
              <w:top w:w="12" w:type="dxa"/>
              <w:left w:w="12" w:type="dxa"/>
              <w:right w:w="12" w:type="dxa"/>
            </w:tcMar>
          </w:tcPr>
          <w:p w:rsidR="007A0804" w:rsidRDefault="00802137">
            <w:pPr>
              <w:widowControl/>
              <w:textAlignment w:val="top"/>
              <w:rPr>
                <w:rFonts w:ascii="宋体" w:cs="宋体" w:hint="eastAsia"/>
                <w:color w:val="000000"/>
                <w:sz w:val="24"/>
                <w:szCs w:val="24"/>
              </w:rPr>
            </w:pPr>
            <w:r>
              <w:rPr>
                <w:rFonts w:ascii="宋体" w:cs="宋体" w:hint="eastAsia"/>
                <w:color w:val="000000"/>
                <w:kern w:val="0"/>
                <w:sz w:val="22"/>
                <w:szCs w:val="22"/>
              </w:rPr>
              <w:t>提供服务团队人员＞</w:t>
            </w:r>
            <w:r>
              <w:rPr>
                <w:rFonts w:ascii="宋体" w:cs="宋体" w:hint="eastAsia"/>
                <w:color w:val="000000"/>
                <w:kern w:val="0"/>
                <w:sz w:val="22"/>
                <w:szCs w:val="22"/>
              </w:rPr>
              <w:t>20</w:t>
            </w:r>
            <w:r>
              <w:rPr>
                <w:rFonts w:ascii="宋体" w:cs="宋体" w:hint="eastAsia"/>
                <w:color w:val="000000"/>
                <w:kern w:val="0"/>
                <w:sz w:val="22"/>
                <w:szCs w:val="22"/>
              </w:rPr>
              <w:t>人</w:t>
            </w:r>
            <w:r>
              <w:rPr>
                <w:rFonts w:ascii="宋体" w:cs="宋体"/>
                <w:color w:val="000000"/>
                <w:kern w:val="0"/>
                <w:sz w:val="22"/>
                <w:szCs w:val="22"/>
              </w:rPr>
              <w:t>（其中技术人员</w:t>
            </w:r>
            <w:r>
              <w:rPr>
                <w:rFonts w:ascii="宋体" w:cs="宋体"/>
                <w:color w:val="000000"/>
                <w:kern w:val="0"/>
                <w:sz w:val="22"/>
                <w:szCs w:val="22"/>
              </w:rPr>
              <w:t>&gt;5</w:t>
            </w:r>
            <w:r>
              <w:rPr>
                <w:rFonts w:ascii="宋体" w:cs="宋体"/>
                <w:color w:val="000000"/>
                <w:kern w:val="0"/>
                <w:sz w:val="22"/>
                <w:szCs w:val="22"/>
              </w:rPr>
              <w:t>人）</w:t>
            </w:r>
            <w:r>
              <w:rPr>
                <w:rFonts w:ascii="宋体" w:cs="宋体" w:hint="eastAsia"/>
                <w:color w:val="000000"/>
                <w:kern w:val="0"/>
                <w:sz w:val="22"/>
                <w:szCs w:val="22"/>
              </w:rPr>
              <w:t>得</w:t>
            </w:r>
            <w:r>
              <w:rPr>
                <w:rFonts w:ascii="宋体" w:cs="宋体" w:hint="eastAsia"/>
                <w:color w:val="000000"/>
                <w:kern w:val="0"/>
                <w:sz w:val="22"/>
                <w:szCs w:val="22"/>
              </w:rPr>
              <w:t>1</w:t>
            </w:r>
            <w:r>
              <w:rPr>
                <w:rFonts w:ascii="宋体" w:cs="宋体" w:hint="eastAsia"/>
                <w:color w:val="000000"/>
                <w:kern w:val="0"/>
                <w:sz w:val="22"/>
                <w:szCs w:val="22"/>
              </w:rPr>
              <w:t>分，＞</w:t>
            </w:r>
            <w:r>
              <w:rPr>
                <w:rFonts w:ascii="宋体" w:cs="宋体" w:hint="eastAsia"/>
                <w:color w:val="000000"/>
                <w:kern w:val="0"/>
                <w:sz w:val="22"/>
                <w:szCs w:val="22"/>
              </w:rPr>
              <w:t>30</w:t>
            </w:r>
            <w:r>
              <w:rPr>
                <w:rFonts w:ascii="宋体" w:cs="宋体" w:hint="eastAsia"/>
                <w:color w:val="000000"/>
                <w:kern w:val="0"/>
                <w:sz w:val="22"/>
                <w:szCs w:val="22"/>
              </w:rPr>
              <w:t>人</w:t>
            </w:r>
            <w:r>
              <w:rPr>
                <w:rFonts w:ascii="宋体" w:cs="宋体"/>
                <w:color w:val="000000"/>
                <w:kern w:val="0"/>
                <w:sz w:val="22"/>
                <w:szCs w:val="22"/>
              </w:rPr>
              <w:t>（其中技术人员</w:t>
            </w:r>
            <w:r>
              <w:rPr>
                <w:rFonts w:ascii="宋体" w:cs="宋体"/>
                <w:color w:val="000000"/>
                <w:kern w:val="0"/>
                <w:sz w:val="22"/>
                <w:szCs w:val="22"/>
              </w:rPr>
              <w:t>&gt;10</w:t>
            </w:r>
            <w:r>
              <w:rPr>
                <w:rFonts w:ascii="宋体" w:cs="宋体"/>
                <w:color w:val="000000"/>
                <w:kern w:val="0"/>
                <w:sz w:val="22"/>
                <w:szCs w:val="22"/>
              </w:rPr>
              <w:t>人）</w:t>
            </w:r>
            <w:r>
              <w:rPr>
                <w:rFonts w:ascii="宋体" w:cs="宋体" w:hint="eastAsia"/>
                <w:color w:val="000000"/>
                <w:kern w:val="0"/>
                <w:sz w:val="22"/>
                <w:szCs w:val="22"/>
              </w:rPr>
              <w:t>得</w:t>
            </w:r>
            <w:r>
              <w:rPr>
                <w:rFonts w:ascii="宋体" w:cs="宋体" w:hint="eastAsia"/>
                <w:color w:val="000000"/>
                <w:kern w:val="0"/>
                <w:sz w:val="22"/>
                <w:szCs w:val="22"/>
              </w:rPr>
              <w:t>2</w:t>
            </w:r>
            <w:r>
              <w:rPr>
                <w:rFonts w:ascii="宋体" w:cs="宋体" w:hint="eastAsia"/>
                <w:color w:val="000000"/>
                <w:kern w:val="0"/>
                <w:sz w:val="22"/>
                <w:szCs w:val="22"/>
              </w:rPr>
              <w:t>分，无法证明不得分。</w:t>
            </w:r>
            <w:r>
              <w:rPr>
                <w:rFonts w:ascii="宋体" w:cs="宋体"/>
                <w:color w:val="000000"/>
                <w:kern w:val="0"/>
                <w:sz w:val="22"/>
                <w:szCs w:val="22"/>
              </w:rPr>
              <w:t>上</w:t>
            </w:r>
            <w:r>
              <w:rPr>
                <w:rFonts w:ascii="宋体" w:cs="宋体" w:hint="eastAsia"/>
                <w:color w:val="000000"/>
                <w:kern w:val="0"/>
                <w:sz w:val="22"/>
                <w:szCs w:val="22"/>
              </w:rPr>
              <w:t>述</w:t>
            </w:r>
            <w:r>
              <w:rPr>
                <w:rFonts w:ascii="宋体" w:cs="宋体"/>
                <w:color w:val="000000"/>
                <w:kern w:val="0"/>
                <w:sz w:val="22"/>
                <w:szCs w:val="22"/>
              </w:rPr>
              <w:t>人员需提供员工</w:t>
            </w:r>
            <w:r>
              <w:rPr>
                <w:rFonts w:ascii="宋体" w:cs="宋体" w:hint="eastAsia"/>
                <w:color w:val="000000"/>
                <w:kern w:val="0"/>
                <w:sz w:val="22"/>
                <w:szCs w:val="22"/>
              </w:rPr>
              <w:t>社保</w:t>
            </w:r>
            <w:r>
              <w:rPr>
                <w:rFonts w:ascii="宋体" w:cs="宋体"/>
                <w:color w:val="000000"/>
                <w:kern w:val="0"/>
                <w:sz w:val="22"/>
                <w:szCs w:val="22"/>
              </w:rPr>
              <w:t>证明。</w:t>
            </w:r>
          </w:p>
        </w:tc>
      </w:tr>
      <w:tr w:rsidR="007A0804">
        <w:trPr>
          <w:trHeight w:val="277"/>
        </w:trPr>
        <w:tc>
          <w:tcPr>
            <w:tcW w:w="72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5</w:t>
            </w:r>
          </w:p>
        </w:tc>
        <w:tc>
          <w:tcPr>
            <w:tcW w:w="742" w:type="dxa"/>
            <w:vMerge/>
            <w:shd w:val="clear" w:color="auto" w:fill="auto"/>
            <w:tcMar>
              <w:top w:w="12" w:type="dxa"/>
              <w:left w:w="12" w:type="dxa"/>
              <w:right w:w="12" w:type="dxa"/>
            </w:tcMar>
            <w:vAlign w:val="center"/>
          </w:tcPr>
          <w:p w:rsidR="007A0804" w:rsidRDefault="007A0804">
            <w:pPr>
              <w:rPr>
                <w:rFonts w:hint="eastAsia"/>
              </w:rPr>
            </w:pPr>
          </w:p>
        </w:tc>
        <w:tc>
          <w:tcPr>
            <w:tcW w:w="1157" w:type="dxa"/>
            <w:vMerge/>
            <w:shd w:val="clear" w:color="auto" w:fill="auto"/>
            <w:tcMar>
              <w:top w:w="12" w:type="dxa"/>
              <w:left w:w="12" w:type="dxa"/>
              <w:right w:w="12" w:type="dxa"/>
            </w:tcMar>
            <w:vAlign w:val="center"/>
          </w:tcPr>
          <w:p w:rsidR="007A0804" w:rsidRDefault="007A0804">
            <w:pPr>
              <w:rPr>
                <w:rFonts w:hint="eastAsia"/>
              </w:rPr>
            </w:pPr>
          </w:p>
        </w:tc>
        <w:tc>
          <w:tcPr>
            <w:tcW w:w="1069"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团队认证要求</w:t>
            </w:r>
          </w:p>
        </w:tc>
        <w:tc>
          <w:tcPr>
            <w:tcW w:w="65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b/>
                <w:color w:val="000000"/>
                <w:sz w:val="24"/>
                <w:szCs w:val="24"/>
              </w:rPr>
            </w:pPr>
            <w:r>
              <w:rPr>
                <w:rFonts w:ascii="宋体" w:cs="宋体" w:hint="eastAsia"/>
                <w:b/>
                <w:color w:val="000000"/>
                <w:sz w:val="24"/>
                <w:szCs w:val="24"/>
              </w:rPr>
              <w:t>3</w:t>
            </w:r>
          </w:p>
        </w:tc>
        <w:tc>
          <w:tcPr>
            <w:tcW w:w="4528" w:type="dxa"/>
            <w:shd w:val="clear" w:color="auto" w:fill="auto"/>
            <w:tcMar>
              <w:top w:w="12" w:type="dxa"/>
              <w:left w:w="12" w:type="dxa"/>
              <w:right w:w="12" w:type="dxa"/>
            </w:tcMar>
          </w:tcPr>
          <w:p w:rsidR="007A0804" w:rsidRDefault="00802137">
            <w:pPr>
              <w:widowControl/>
              <w:textAlignment w:val="top"/>
              <w:rPr>
                <w:rFonts w:hint="eastAsia"/>
              </w:rPr>
            </w:pPr>
            <w:r>
              <w:rPr>
                <w:rFonts w:ascii="宋体" w:cs="宋体" w:hint="eastAsia"/>
                <w:color w:val="000000"/>
                <w:kern w:val="0"/>
                <w:sz w:val="22"/>
                <w:szCs w:val="22"/>
              </w:rPr>
              <w:t>参选人</w:t>
            </w:r>
            <w:r>
              <w:rPr>
                <w:rFonts w:ascii="宋体" w:cs="宋体"/>
                <w:color w:val="000000"/>
                <w:kern w:val="0"/>
                <w:sz w:val="22"/>
                <w:szCs w:val="22"/>
              </w:rPr>
              <w:t>提供的</w:t>
            </w:r>
            <w:r>
              <w:rPr>
                <w:rFonts w:ascii="宋体" w:cs="宋体" w:hint="eastAsia"/>
                <w:color w:val="000000"/>
                <w:kern w:val="0"/>
                <w:sz w:val="22"/>
                <w:szCs w:val="22"/>
              </w:rPr>
              <w:t>两名</w:t>
            </w:r>
            <w:r>
              <w:rPr>
                <w:rFonts w:ascii="宋体" w:cs="宋体"/>
                <w:color w:val="000000"/>
                <w:kern w:val="0"/>
                <w:sz w:val="22"/>
                <w:szCs w:val="22"/>
              </w:rPr>
              <w:t>技术工程师</w:t>
            </w:r>
            <w:r>
              <w:rPr>
                <w:rFonts w:ascii="宋体" w:cs="宋体" w:hint="eastAsia"/>
                <w:color w:val="000000"/>
                <w:kern w:val="0"/>
                <w:sz w:val="22"/>
                <w:szCs w:val="22"/>
              </w:rPr>
              <w:t>具备</w:t>
            </w:r>
            <w:r>
              <w:rPr>
                <w:rFonts w:ascii="宋体" w:cs="宋体"/>
                <w:color w:val="000000"/>
                <w:kern w:val="0"/>
                <w:sz w:val="22"/>
                <w:szCs w:val="22"/>
              </w:rPr>
              <w:t>HP CSE</w:t>
            </w:r>
            <w:r>
              <w:rPr>
                <w:rFonts w:ascii="宋体" w:cs="宋体"/>
                <w:color w:val="000000"/>
                <w:kern w:val="0"/>
                <w:sz w:val="22"/>
                <w:szCs w:val="22"/>
              </w:rPr>
              <w:t>认证则得</w:t>
            </w:r>
            <w:r>
              <w:rPr>
                <w:rFonts w:ascii="宋体" w:cs="宋体" w:hint="eastAsia"/>
                <w:color w:val="000000"/>
                <w:kern w:val="0"/>
                <w:sz w:val="22"/>
                <w:szCs w:val="22"/>
              </w:rPr>
              <w:t>3</w:t>
            </w:r>
            <w:r>
              <w:rPr>
                <w:rFonts w:ascii="宋体" w:cs="宋体" w:hint="eastAsia"/>
                <w:color w:val="000000"/>
                <w:kern w:val="0"/>
                <w:sz w:val="22"/>
                <w:szCs w:val="22"/>
              </w:rPr>
              <w:t>分；</w:t>
            </w:r>
            <w:r>
              <w:rPr>
                <w:rFonts w:ascii="宋体" w:cs="宋体"/>
                <w:color w:val="000000"/>
                <w:kern w:val="0"/>
                <w:sz w:val="22"/>
                <w:szCs w:val="22"/>
              </w:rPr>
              <w:t>若</w:t>
            </w:r>
            <w:r>
              <w:rPr>
                <w:rFonts w:ascii="宋体" w:cs="宋体" w:hint="eastAsia"/>
                <w:color w:val="000000"/>
                <w:kern w:val="0"/>
                <w:sz w:val="22"/>
                <w:szCs w:val="22"/>
              </w:rPr>
              <w:t>参选人</w:t>
            </w:r>
            <w:r>
              <w:rPr>
                <w:rFonts w:ascii="宋体" w:cs="宋体"/>
                <w:color w:val="000000"/>
                <w:kern w:val="0"/>
                <w:sz w:val="22"/>
                <w:szCs w:val="22"/>
              </w:rPr>
              <w:t>其中一名工程师具备</w:t>
            </w:r>
            <w:r>
              <w:rPr>
                <w:rFonts w:ascii="宋体" w:cs="宋体"/>
                <w:color w:val="000000"/>
                <w:kern w:val="0"/>
                <w:sz w:val="22"/>
                <w:szCs w:val="22"/>
              </w:rPr>
              <w:t>HP CSA</w:t>
            </w:r>
            <w:r>
              <w:rPr>
                <w:rFonts w:ascii="宋体" w:cs="宋体"/>
                <w:color w:val="000000"/>
                <w:kern w:val="0"/>
                <w:sz w:val="22"/>
                <w:szCs w:val="22"/>
              </w:rPr>
              <w:t>认证，</w:t>
            </w:r>
            <w:r>
              <w:rPr>
                <w:rFonts w:ascii="宋体" w:cs="宋体" w:hint="eastAsia"/>
                <w:color w:val="000000"/>
                <w:kern w:val="0"/>
                <w:sz w:val="22"/>
                <w:szCs w:val="22"/>
              </w:rPr>
              <w:t>另外一名工程师</w:t>
            </w:r>
            <w:r>
              <w:rPr>
                <w:rFonts w:ascii="宋体" w:cs="宋体"/>
                <w:color w:val="000000"/>
                <w:kern w:val="0"/>
                <w:sz w:val="22"/>
                <w:szCs w:val="22"/>
              </w:rPr>
              <w:t>具备</w:t>
            </w:r>
            <w:r>
              <w:rPr>
                <w:rFonts w:ascii="宋体" w:cs="宋体"/>
                <w:color w:val="000000"/>
                <w:kern w:val="0"/>
                <w:sz w:val="22"/>
                <w:szCs w:val="22"/>
              </w:rPr>
              <w:t>HP CSE</w:t>
            </w:r>
            <w:r>
              <w:rPr>
                <w:rFonts w:ascii="宋体" w:cs="宋体"/>
                <w:color w:val="000000"/>
                <w:kern w:val="0"/>
                <w:sz w:val="22"/>
                <w:szCs w:val="22"/>
              </w:rPr>
              <w:t>认证则得</w:t>
            </w:r>
            <w:r>
              <w:rPr>
                <w:rFonts w:ascii="宋体" w:cs="宋体" w:hint="eastAsia"/>
                <w:color w:val="000000"/>
                <w:kern w:val="0"/>
                <w:sz w:val="22"/>
                <w:szCs w:val="22"/>
              </w:rPr>
              <w:t>1</w:t>
            </w:r>
            <w:r>
              <w:rPr>
                <w:rFonts w:ascii="宋体" w:cs="宋体" w:hint="eastAsia"/>
                <w:color w:val="000000"/>
                <w:kern w:val="0"/>
                <w:sz w:val="22"/>
                <w:szCs w:val="22"/>
              </w:rPr>
              <w:t>分；若</w:t>
            </w:r>
            <w:r>
              <w:rPr>
                <w:rFonts w:ascii="宋体" w:cs="宋体"/>
                <w:color w:val="000000"/>
                <w:kern w:val="0"/>
                <w:sz w:val="22"/>
                <w:szCs w:val="22"/>
              </w:rPr>
              <w:t>参选人提供的两名工程师仅具备</w:t>
            </w:r>
            <w:r>
              <w:rPr>
                <w:rFonts w:ascii="宋体" w:cs="宋体"/>
                <w:color w:val="000000"/>
                <w:kern w:val="0"/>
                <w:sz w:val="22"/>
                <w:szCs w:val="22"/>
              </w:rPr>
              <w:t>HP CSA</w:t>
            </w:r>
            <w:r>
              <w:rPr>
                <w:rFonts w:ascii="宋体" w:cs="宋体"/>
                <w:color w:val="000000"/>
                <w:kern w:val="0"/>
                <w:sz w:val="22"/>
                <w:szCs w:val="22"/>
              </w:rPr>
              <w:t>认证，则</w:t>
            </w:r>
            <w:r>
              <w:rPr>
                <w:rFonts w:ascii="宋体" w:cs="宋体" w:hint="eastAsia"/>
                <w:color w:val="000000"/>
                <w:kern w:val="0"/>
                <w:sz w:val="22"/>
                <w:szCs w:val="22"/>
              </w:rPr>
              <w:t>不得分</w:t>
            </w:r>
          </w:p>
        </w:tc>
      </w:tr>
      <w:tr w:rsidR="007A0804">
        <w:trPr>
          <w:trHeight w:val="1580"/>
        </w:trPr>
        <w:tc>
          <w:tcPr>
            <w:tcW w:w="72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6</w:t>
            </w:r>
          </w:p>
        </w:tc>
        <w:tc>
          <w:tcPr>
            <w:tcW w:w="742" w:type="dxa"/>
            <w:shd w:val="clear" w:color="auto" w:fill="auto"/>
            <w:tcMar>
              <w:top w:w="12" w:type="dxa"/>
              <w:left w:w="12" w:type="dxa"/>
              <w:right w:w="12" w:type="dxa"/>
            </w:tcMar>
            <w:vAlign w:val="center"/>
          </w:tcPr>
          <w:p w:rsidR="007A0804" w:rsidRDefault="00802137">
            <w:pPr>
              <w:widowControl/>
              <w:jc w:val="left"/>
              <w:textAlignment w:val="center"/>
              <w:rPr>
                <w:rFonts w:ascii="宋体" w:cs="宋体" w:hint="eastAsia"/>
                <w:color w:val="000000"/>
                <w:sz w:val="24"/>
                <w:szCs w:val="24"/>
              </w:rPr>
            </w:pPr>
            <w:r>
              <w:rPr>
                <w:rFonts w:ascii="宋体" w:cs="宋体"/>
                <w:color w:val="000000"/>
                <w:kern w:val="0"/>
                <w:sz w:val="22"/>
                <w:szCs w:val="22"/>
              </w:rPr>
              <w:t>技术评分</w:t>
            </w:r>
            <w:r>
              <w:rPr>
                <w:rFonts w:ascii="宋体" w:cs="宋体" w:hint="eastAsia"/>
                <w:color w:val="000000"/>
                <w:kern w:val="0"/>
                <w:sz w:val="22"/>
                <w:szCs w:val="22"/>
              </w:rPr>
              <w:t>（</w:t>
            </w:r>
            <w:r>
              <w:rPr>
                <w:rFonts w:ascii="宋体" w:cs="宋体" w:hint="eastAsia"/>
                <w:color w:val="000000"/>
                <w:kern w:val="0"/>
                <w:sz w:val="22"/>
                <w:szCs w:val="22"/>
              </w:rPr>
              <w:t>10</w:t>
            </w:r>
            <w:r>
              <w:rPr>
                <w:rFonts w:ascii="宋体" w:cs="宋体" w:hint="eastAsia"/>
                <w:color w:val="000000"/>
                <w:kern w:val="0"/>
                <w:sz w:val="22"/>
                <w:szCs w:val="22"/>
              </w:rPr>
              <w:t>分</w:t>
            </w:r>
            <w:r>
              <w:rPr>
                <w:rFonts w:ascii="宋体" w:cs="宋体" w:hint="eastAsia"/>
                <w:color w:val="000000"/>
                <w:kern w:val="0"/>
                <w:sz w:val="22"/>
                <w:szCs w:val="22"/>
              </w:rPr>
              <w:t>）</w:t>
            </w:r>
          </w:p>
        </w:tc>
        <w:tc>
          <w:tcPr>
            <w:tcW w:w="1157" w:type="dxa"/>
            <w:shd w:val="clear" w:color="auto" w:fill="auto"/>
            <w:tcMar>
              <w:top w:w="12" w:type="dxa"/>
              <w:left w:w="12" w:type="dxa"/>
              <w:right w:w="12" w:type="dxa"/>
            </w:tcMar>
            <w:vAlign w:val="center"/>
          </w:tcPr>
          <w:p w:rsidR="007A0804" w:rsidRDefault="00802137">
            <w:pPr>
              <w:widowControl/>
              <w:jc w:val="left"/>
              <w:textAlignment w:val="center"/>
              <w:rPr>
                <w:rFonts w:ascii="宋体" w:cs="宋体" w:hint="eastAsia"/>
                <w:color w:val="000000"/>
                <w:sz w:val="24"/>
                <w:szCs w:val="24"/>
              </w:rPr>
            </w:pPr>
            <w:r>
              <w:rPr>
                <w:rFonts w:ascii="宋体" w:cs="宋体" w:hint="eastAsia"/>
                <w:color w:val="000000"/>
                <w:kern w:val="0"/>
                <w:sz w:val="22"/>
                <w:szCs w:val="22"/>
              </w:rPr>
              <w:t>备件库情况</w:t>
            </w:r>
            <w:r>
              <w:rPr>
                <w:rFonts w:ascii="宋体" w:cs="宋体" w:hint="eastAsia"/>
                <w:color w:val="000000"/>
                <w:kern w:val="0"/>
                <w:sz w:val="22"/>
                <w:szCs w:val="22"/>
              </w:rPr>
              <w:br/>
            </w:r>
            <w:r>
              <w:rPr>
                <w:rFonts w:ascii="宋体" w:cs="宋体" w:hint="eastAsia"/>
                <w:color w:val="000000"/>
                <w:kern w:val="0"/>
                <w:sz w:val="22"/>
                <w:szCs w:val="22"/>
              </w:rPr>
              <w:t>（</w:t>
            </w:r>
            <w:r>
              <w:rPr>
                <w:rFonts w:ascii="宋体" w:cs="宋体"/>
                <w:color w:val="000000"/>
                <w:kern w:val="0"/>
                <w:sz w:val="22"/>
                <w:szCs w:val="22"/>
              </w:rPr>
              <w:t>10</w:t>
            </w:r>
            <w:r>
              <w:rPr>
                <w:rFonts w:ascii="宋体" w:cs="宋体" w:hint="eastAsia"/>
                <w:color w:val="000000"/>
                <w:kern w:val="0"/>
                <w:sz w:val="22"/>
                <w:szCs w:val="22"/>
              </w:rPr>
              <w:t>分）</w:t>
            </w:r>
          </w:p>
        </w:tc>
        <w:tc>
          <w:tcPr>
            <w:tcW w:w="1069"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color w:val="000000"/>
                <w:sz w:val="24"/>
                <w:szCs w:val="24"/>
              </w:rPr>
            </w:pPr>
            <w:r>
              <w:rPr>
                <w:rFonts w:ascii="宋体" w:cs="宋体" w:hint="eastAsia"/>
                <w:color w:val="000000"/>
                <w:kern w:val="0"/>
                <w:sz w:val="22"/>
                <w:szCs w:val="22"/>
              </w:rPr>
              <w:t>备件种类及数量</w:t>
            </w:r>
          </w:p>
        </w:tc>
        <w:tc>
          <w:tcPr>
            <w:tcW w:w="654" w:type="dxa"/>
            <w:shd w:val="clear" w:color="auto" w:fill="auto"/>
            <w:tcMar>
              <w:top w:w="12" w:type="dxa"/>
              <w:left w:w="12" w:type="dxa"/>
              <w:right w:w="12" w:type="dxa"/>
            </w:tcMar>
            <w:vAlign w:val="center"/>
          </w:tcPr>
          <w:p w:rsidR="007A0804" w:rsidRDefault="00802137">
            <w:pPr>
              <w:widowControl/>
              <w:jc w:val="center"/>
              <w:textAlignment w:val="center"/>
              <w:rPr>
                <w:rFonts w:ascii="宋体" w:cs="宋体" w:hint="eastAsia"/>
                <w:b/>
                <w:color w:val="000000"/>
                <w:sz w:val="24"/>
                <w:szCs w:val="24"/>
              </w:rPr>
            </w:pPr>
            <w:r>
              <w:rPr>
                <w:rFonts w:ascii="宋体" w:cs="宋体"/>
                <w:b/>
                <w:color w:val="000000"/>
                <w:kern w:val="0"/>
                <w:sz w:val="22"/>
                <w:szCs w:val="22"/>
              </w:rPr>
              <w:t>10</w:t>
            </w:r>
          </w:p>
        </w:tc>
        <w:tc>
          <w:tcPr>
            <w:tcW w:w="4528" w:type="dxa"/>
            <w:shd w:val="clear" w:color="auto" w:fill="auto"/>
            <w:tcMar>
              <w:top w:w="12" w:type="dxa"/>
              <w:left w:w="12" w:type="dxa"/>
              <w:right w:w="12" w:type="dxa"/>
            </w:tcMar>
          </w:tcPr>
          <w:p w:rsidR="007A0804" w:rsidRDefault="00802137">
            <w:pPr>
              <w:widowControl/>
              <w:jc w:val="left"/>
              <w:textAlignment w:val="top"/>
              <w:rPr>
                <w:rFonts w:ascii="宋体" w:cs="宋体" w:hint="eastAsia"/>
                <w:color w:val="000000"/>
                <w:kern w:val="0"/>
                <w:sz w:val="22"/>
                <w:szCs w:val="22"/>
              </w:rPr>
            </w:pPr>
            <w:r>
              <w:rPr>
                <w:rFonts w:ascii="宋体" w:cs="宋体" w:hint="eastAsia"/>
                <w:color w:val="000000"/>
                <w:kern w:val="0"/>
                <w:sz w:val="22"/>
                <w:szCs w:val="22"/>
              </w:rPr>
              <w:t>针对备件清单所列设备的内存、</w:t>
            </w:r>
            <w:r>
              <w:rPr>
                <w:rFonts w:ascii="宋体" w:cs="宋体" w:hint="eastAsia"/>
                <w:color w:val="000000"/>
                <w:kern w:val="0"/>
                <w:sz w:val="22"/>
                <w:szCs w:val="22"/>
              </w:rPr>
              <w:t>C</w:t>
            </w:r>
            <w:r>
              <w:rPr>
                <w:rFonts w:ascii="宋体" w:cs="宋体"/>
                <w:color w:val="000000"/>
                <w:kern w:val="0"/>
                <w:sz w:val="22"/>
                <w:szCs w:val="22"/>
              </w:rPr>
              <w:t>PU,</w:t>
            </w:r>
            <w:r>
              <w:rPr>
                <w:rFonts w:ascii="宋体" w:cs="宋体" w:hint="eastAsia"/>
                <w:color w:val="000000"/>
                <w:kern w:val="0"/>
                <w:sz w:val="22"/>
                <w:szCs w:val="22"/>
              </w:rPr>
              <w:t>风扇的备件数量、新旧程度进行考察</w:t>
            </w:r>
            <w:r>
              <w:rPr>
                <w:rFonts w:ascii="宋体" w:cs="宋体" w:hint="eastAsia"/>
                <w:color w:val="000000"/>
                <w:kern w:val="0"/>
                <w:sz w:val="22"/>
                <w:szCs w:val="22"/>
              </w:rPr>
              <w:t>：</w:t>
            </w:r>
          </w:p>
          <w:p w:rsidR="007A0804" w:rsidRDefault="00802137">
            <w:pPr>
              <w:widowControl/>
              <w:numPr>
                <w:ilvl w:val="0"/>
                <w:numId w:val="3"/>
              </w:numPr>
              <w:jc w:val="left"/>
              <w:textAlignment w:val="top"/>
              <w:rPr>
                <w:rFonts w:ascii="宋体" w:cs="宋体" w:hint="eastAsia"/>
                <w:color w:val="000000"/>
                <w:kern w:val="0"/>
                <w:sz w:val="22"/>
                <w:szCs w:val="22"/>
              </w:rPr>
            </w:pPr>
            <w:r>
              <w:rPr>
                <w:rFonts w:ascii="宋体" w:cs="宋体" w:hint="eastAsia"/>
                <w:color w:val="000000"/>
                <w:kern w:val="0"/>
                <w:sz w:val="22"/>
                <w:szCs w:val="22"/>
              </w:rPr>
              <w:t>各类型备件齐全，且备件较新得</w:t>
            </w:r>
            <w:r>
              <w:rPr>
                <w:rFonts w:ascii="宋体" w:cs="宋体" w:hint="eastAsia"/>
                <w:color w:val="000000"/>
                <w:kern w:val="0"/>
                <w:sz w:val="22"/>
                <w:szCs w:val="22"/>
              </w:rPr>
              <w:t>10</w:t>
            </w:r>
            <w:r>
              <w:rPr>
                <w:rFonts w:ascii="宋体" w:cs="宋体" w:hint="eastAsia"/>
                <w:color w:val="000000"/>
                <w:kern w:val="0"/>
                <w:sz w:val="22"/>
                <w:szCs w:val="22"/>
              </w:rPr>
              <w:t>分</w:t>
            </w:r>
          </w:p>
          <w:p w:rsidR="007A0804" w:rsidRDefault="00802137">
            <w:pPr>
              <w:widowControl/>
              <w:numPr>
                <w:ilvl w:val="0"/>
                <w:numId w:val="3"/>
              </w:numPr>
              <w:jc w:val="left"/>
              <w:textAlignment w:val="top"/>
              <w:rPr>
                <w:rFonts w:ascii="宋体" w:cs="宋体" w:hint="eastAsia"/>
                <w:color w:val="000000"/>
                <w:sz w:val="24"/>
                <w:szCs w:val="24"/>
              </w:rPr>
            </w:pPr>
            <w:r>
              <w:rPr>
                <w:rFonts w:ascii="宋体" w:cs="宋体" w:hint="eastAsia"/>
                <w:color w:val="000000"/>
                <w:kern w:val="0"/>
                <w:sz w:val="22"/>
                <w:szCs w:val="22"/>
              </w:rPr>
              <w:t>只能提供部分备件，且备件较新得</w:t>
            </w:r>
            <w:r>
              <w:rPr>
                <w:rFonts w:ascii="宋体" w:cs="宋体" w:hint="eastAsia"/>
                <w:color w:val="000000"/>
                <w:kern w:val="0"/>
                <w:sz w:val="22"/>
                <w:szCs w:val="22"/>
              </w:rPr>
              <w:t>5</w:t>
            </w:r>
            <w:r>
              <w:rPr>
                <w:rFonts w:ascii="宋体" w:cs="宋体" w:hint="eastAsia"/>
                <w:color w:val="000000"/>
                <w:kern w:val="0"/>
                <w:sz w:val="22"/>
                <w:szCs w:val="22"/>
              </w:rPr>
              <w:t>分</w:t>
            </w:r>
          </w:p>
          <w:p w:rsidR="007A0804" w:rsidRDefault="00802137">
            <w:pPr>
              <w:widowControl/>
              <w:numPr>
                <w:ilvl w:val="0"/>
                <w:numId w:val="3"/>
              </w:numPr>
              <w:jc w:val="left"/>
              <w:textAlignment w:val="top"/>
              <w:rPr>
                <w:rFonts w:ascii="宋体" w:cs="宋体" w:hint="eastAsia"/>
                <w:color w:val="000000"/>
                <w:sz w:val="24"/>
                <w:szCs w:val="24"/>
              </w:rPr>
            </w:pPr>
            <w:r>
              <w:rPr>
                <w:rFonts w:ascii="宋体" w:cs="宋体" w:hint="eastAsia"/>
                <w:color w:val="000000"/>
                <w:kern w:val="0"/>
                <w:sz w:val="22"/>
                <w:szCs w:val="22"/>
              </w:rPr>
              <w:t>只能提供部分备件，且备件较旧不得分</w:t>
            </w:r>
          </w:p>
        </w:tc>
      </w:tr>
      <w:tr w:rsidR="007A0804">
        <w:trPr>
          <w:trHeight w:val="288"/>
        </w:trPr>
        <w:tc>
          <w:tcPr>
            <w:tcW w:w="1466" w:type="dxa"/>
            <w:gridSpan w:val="2"/>
            <w:shd w:val="clear" w:color="auto" w:fill="auto"/>
            <w:tcMar>
              <w:top w:w="12" w:type="dxa"/>
              <w:left w:w="12" w:type="dxa"/>
              <w:right w:w="12" w:type="dxa"/>
            </w:tcMar>
          </w:tcPr>
          <w:p w:rsidR="007A0804" w:rsidRDefault="007A0804">
            <w:pPr>
              <w:jc w:val="center"/>
              <w:rPr>
                <w:rFonts w:ascii="宋体" w:cs="宋体" w:hint="eastAsia"/>
                <w:color w:val="000000"/>
                <w:sz w:val="24"/>
                <w:szCs w:val="24"/>
              </w:rPr>
            </w:pPr>
          </w:p>
        </w:tc>
        <w:tc>
          <w:tcPr>
            <w:tcW w:w="2226" w:type="dxa"/>
            <w:gridSpan w:val="2"/>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合计</w:t>
            </w:r>
          </w:p>
        </w:tc>
        <w:tc>
          <w:tcPr>
            <w:tcW w:w="654" w:type="dxa"/>
            <w:shd w:val="clear" w:color="auto" w:fill="auto"/>
            <w:tcMar>
              <w:top w:w="12" w:type="dxa"/>
              <w:left w:w="12" w:type="dxa"/>
              <w:right w:w="12" w:type="dxa"/>
            </w:tcMar>
          </w:tcPr>
          <w:p w:rsidR="007A0804" w:rsidRDefault="00802137">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100</w:t>
            </w:r>
          </w:p>
        </w:tc>
        <w:tc>
          <w:tcPr>
            <w:tcW w:w="4528" w:type="dxa"/>
            <w:shd w:val="clear" w:color="auto" w:fill="auto"/>
            <w:tcMar>
              <w:top w:w="12" w:type="dxa"/>
              <w:left w:w="12" w:type="dxa"/>
              <w:right w:w="12" w:type="dxa"/>
            </w:tcMar>
            <w:vAlign w:val="center"/>
          </w:tcPr>
          <w:p w:rsidR="007A0804" w:rsidRDefault="007A0804">
            <w:pPr>
              <w:rPr>
                <w:rFonts w:ascii="宋体" w:cs="宋体" w:hint="eastAsia"/>
                <w:color w:val="000000"/>
                <w:sz w:val="24"/>
                <w:szCs w:val="24"/>
              </w:rPr>
            </w:pPr>
          </w:p>
        </w:tc>
      </w:tr>
    </w:tbl>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68" w:name="_Toc440628924"/>
      <w:bookmarkStart w:id="69" w:name="_Toc89675157"/>
      <w:bookmarkStart w:id="70" w:name="_Toc275199618"/>
      <w:bookmarkStart w:id="71" w:name="_Toc11439"/>
      <w:bookmarkStart w:id="72" w:name="_Toc15059431"/>
      <w:bookmarkEnd w:id="65"/>
      <w:bookmarkEnd w:id="66"/>
      <w:r>
        <w:rPr>
          <w:rFonts w:ascii="宋体" w:hint="eastAsia"/>
          <w:b/>
          <w:snapToGrid w:val="0"/>
          <w:kern w:val="0"/>
          <w:sz w:val="24"/>
          <w:szCs w:val="24"/>
        </w:rPr>
        <w:lastRenderedPageBreak/>
        <w:t>三、无效</w:t>
      </w:r>
      <w:r>
        <w:rPr>
          <w:rFonts w:ascii="宋体"/>
          <w:b/>
          <w:snapToGrid w:val="0"/>
          <w:kern w:val="0"/>
          <w:sz w:val="24"/>
          <w:szCs w:val="24"/>
        </w:rPr>
        <w:t>参选</w:t>
      </w:r>
      <w:r>
        <w:rPr>
          <w:rFonts w:ascii="宋体" w:hint="eastAsia"/>
          <w:b/>
          <w:snapToGrid w:val="0"/>
          <w:kern w:val="0"/>
          <w:sz w:val="24"/>
          <w:szCs w:val="24"/>
        </w:rPr>
        <w:t>条款</w:t>
      </w:r>
      <w:bookmarkEnd w:id="68"/>
      <w:bookmarkEnd w:id="69"/>
      <w:bookmarkEnd w:id="70"/>
      <w:bookmarkEnd w:id="71"/>
      <w:bookmarkEnd w:id="72"/>
    </w:p>
    <w:p w:rsidR="007A0804" w:rsidRDefault="00802137">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7A0804" w:rsidRDefault="00802137" w:rsidP="00601761">
      <w:pPr>
        <w:spacing w:line="360" w:lineRule="auto"/>
        <w:ind w:firstLineChars="200" w:firstLine="482"/>
        <w:jc w:val="left"/>
        <w:outlineLvl w:val="1"/>
        <w:rPr>
          <w:rFonts w:ascii="宋体" w:hint="eastAsia"/>
          <w:b/>
          <w:snapToGrid w:val="0"/>
          <w:kern w:val="0"/>
          <w:sz w:val="24"/>
          <w:szCs w:val="24"/>
        </w:rPr>
      </w:pPr>
      <w:bookmarkStart w:id="73" w:name="_Toc15059432"/>
      <w:bookmarkStart w:id="74" w:name="_Toc447618249"/>
      <w:bookmarkStart w:id="75" w:name="_Toc89675158"/>
      <w:bookmarkStart w:id="76" w:name="_Toc12224"/>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73"/>
      <w:bookmarkEnd w:id="74"/>
      <w:bookmarkEnd w:id="75"/>
      <w:bookmarkEnd w:id="76"/>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7A0804" w:rsidRDefault="00802137">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7A0804" w:rsidRDefault="007A0804">
      <w:pPr>
        <w:pStyle w:val="4"/>
      </w:pPr>
    </w:p>
    <w:p w:rsidR="007A0804" w:rsidRDefault="007A0804">
      <w:pPr>
        <w:rPr>
          <w:rFonts w:hint="eastAsia"/>
        </w:rPr>
      </w:pPr>
    </w:p>
    <w:p w:rsidR="007A0804" w:rsidRDefault="00802137">
      <w:pPr>
        <w:pStyle w:val="1"/>
        <w:spacing w:before="0"/>
        <w:ind w:rightChars="0" w:right="0"/>
        <w:rPr>
          <w:rFonts w:hint="eastAsia"/>
        </w:rPr>
      </w:pPr>
      <w:bookmarkStart w:id="77" w:name="_Toc89675159"/>
      <w:bookmarkStart w:id="78" w:name="_Toc303066033"/>
      <w:bookmarkStart w:id="79" w:name="_Toc3525"/>
      <w:r>
        <w:rPr>
          <w:rFonts w:hint="eastAsia"/>
        </w:rPr>
        <w:t>第五章</w:t>
      </w:r>
      <w:r>
        <w:rPr>
          <w:rFonts w:hint="eastAsia"/>
        </w:rPr>
        <w:t xml:space="preserve"> </w:t>
      </w:r>
      <w:r>
        <w:rPr>
          <w:rFonts w:hint="eastAsia"/>
        </w:rPr>
        <w:t>参选人须知</w:t>
      </w:r>
      <w:bookmarkEnd w:id="77"/>
      <w:bookmarkEnd w:id="78"/>
      <w:bookmarkEnd w:id="79"/>
    </w:p>
    <w:p w:rsidR="007A0804" w:rsidRDefault="007A0804">
      <w:pPr>
        <w:spacing w:line="360" w:lineRule="auto"/>
        <w:rPr>
          <w:rFonts w:ascii="宋体" w:hint="eastAsia"/>
        </w:rPr>
      </w:pPr>
    </w:p>
    <w:p w:rsidR="007A0804" w:rsidRDefault="00802137" w:rsidP="00601761">
      <w:pPr>
        <w:pStyle w:val="2"/>
        <w:ind w:firstLine="482"/>
        <w:rPr>
          <w:rFonts w:cs="Cambria" w:hint="eastAsia"/>
          <w:bCs w:val="0"/>
          <w:snapToGrid/>
        </w:rPr>
      </w:pPr>
      <w:bookmarkStart w:id="80" w:name="_Toc89675160"/>
      <w:r>
        <w:rPr>
          <w:rFonts w:cs="Cambria" w:hint="eastAsia"/>
          <w:bCs w:val="0"/>
          <w:snapToGrid/>
        </w:rPr>
        <w:t>一、</w:t>
      </w:r>
      <w:r>
        <w:rPr>
          <w:rFonts w:cs="Cambria"/>
          <w:bCs w:val="0"/>
          <w:snapToGrid/>
        </w:rPr>
        <w:t>参选</w:t>
      </w:r>
      <w:r>
        <w:rPr>
          <w:rFonts w:cs="Cambria" w:hint="eastAsia"/>
          <w:bCs w:val="0"/>
          <w:snapToGrid/>
        </w:rPr>
        <w:t>费用</w:t>
      </w:r>
      <w:bookmarkEnd w:id="80"/>
    </w:p>
    <w:p w:rsidR="007A0804" w:rsidRDefault="0080213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lastRenderedPageBreak/>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7A0804" w:rsidRDefault="00802137" w:rsidP="00601761">
      <w:pPr>
        <w:pStyle w:val="2"/>
        <w:ind w:firstLine="482"/>
        <w:rPr>
          <w:rFonts w:cs="Cambria" w:hint="eastAsia"/>
          <w:bCs w:val="0"/>
          <w:snapToGrid/>
        </w:rPr>
      </w:pPr>
      <w:bookmarkStart w:id="81" w:name="_Toc89675161"/>
      <w:r>
        <w:rPr>
          <w:rFonts w:cs="Cambria" w:hint="eastAsia"/>
          <w:bCs w:val="0"/>
          <w:snapToGrid/>
        </w:rPr>
        <w:t>二、</w:t>
      </w:r>
      <w:r>
        <w:rPr>
          <w:rFonts w:cs="Cambria"/>
          <w:bCs w:val="0"/>
          <w:snapToGrid/>
        </w:rPr>
        <w:t>参选</w:t>
      </w:r>
      <w:r>
        <w:rPr>
          <w:rFonts w:cs="Cambria" w:hint="eastAsia"/>
          <w:bCs w:val="0"/>
          <w:snapToGrid/>
        </w:rPr>
        <w:t>人</w:t>
      </w:r>
      <w:bookmarkEnd w:id="81"/>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7A0804" w:rsidRDefault="0080213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7A0804" w:rsidRDefault="00802137" w:rsidP="00601761">
      <w:pPr>
        <w:pStyle w:val="2"/>
        <w:ind w:firstLine="482"/>
        <w:rPr>
          <w:rFonts w:cs="Cambria" w:hint="eastAsia"/>
          <w:bCs w:val="0"/>
          <w:snapToGrid/>
        </w:rPr>
      </w:pPr>
      <w:bookmarkStart w:id="82" w:name="_Toc89675162"/>
      <w:r>
        <w:rPr>
          <w:rFonts w:cs="Cambria" w:hint="eastAsia"/>
          <w:bCs w:val="0"/>
          <w:snapToGrid/>
        </w:rPr>
        <w:t>三、比选文件</w:t>
      </w:r>
      <w:bookmarkEnd w:id="82"/>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7A0804" w:rsidRDefault="00802137" w:rsidP="00601761">
      <w:pPr>
        <w:pStyle w:val="2"/>
        <w:ind w:firstLine="482"/>
        <w:rPr>
          <w:rFonts w:cs="Cambria" w:hint="eastAsia"/>
          <w:bCs w:val="0"/>
          <w:snapToGrid/>
        </w:rPr>
      </w:pPr>
      <w:bookmarkStart w:id="83" w:name="_Toc89675163"/>
      <w:r>
        <w:rPr>
          <w:rFonts w:cs="Cambria" w:hint="eastAsia"/>
          <w:bCs w:val="0"/>
          <w:snapToGrid/>
        </w:rPr>
        <w:t>四、</w:t>
      </w:r>
      <w:r>
        <w:rPr>
          <w:rFonts w:cs="Cambria"/>
          <w:bCs w:val="0"/>
          <w:snapToGrid/>
        </w:rPr>
        <w:t>参选</w:t>
      </w:r>
      <w:bookmarkEnd w:id="83"/>
    </w:p>
    <w:p w:rsidR="007A0804" w:rsidRDefault="0080213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w:t>
      </w:r>
      <w:r>
        <w:rPr>
          <w:rFonts w:ascii="宋体" w:hint="eastAsia"/>
          <w:snapToGrid w:val="0"/>
          <w:kern w:val="0"/>
          <w:sz w:val="24"/>
          <w:szCs w:val="24"/>
        </w:rPr>
        <w:t>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7A0804" w:rsidRDefault="0080213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人应按照第六章“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7A0804" w:rsidRDefault="0080213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（四）</w:t>
      </w:r>
      <w:r>
        <w:rPr>
          <w:rFonts w:ascii="宋体" w:cs="Cambria" w:hint="eastAsia"/>
          <w:snapToGrid w:val="0"/>
          <w:kern w:val="0"/>
          <w:sz w:val="24"/>
          <w:szCs w:val="24"/>
        </w:rPr>
        <w:t>参选</w:t>
      </w:r>
      <w:r>
        <w:rPr>
          <w:rFonts w:ascii="宋体" w:hint="eastAsia"/>
          <w:snapToGrid w:val="0"/>
          <w:kern w:val="0"/>
          <w:sz w:val="24"/>
          <w:szCs w:val="24"/>
        </w:rPr>
        <w:t>保证金</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7A0804" w:rsidRDefault="00802137">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7A0804" w:rsidRDefault="00802137">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7A0804" w:rsidRDefault="00802137" w:rsidP="00601761">
      <w:pPr>
        <w:pStyle w:val="2"/>
        <w:ind w:firstLine="482"/>
        <w:rPr>
          <w:rFonts w:cs="Cambria" w:hint="eastAsia"/>
          <w:bCs w:val="0"/>
          <w:snapToGrid/>
        </w:rPr>
      </w:pPr>
      <w:bookmarkStart w:id="84" w:name="_Toc89675164"/>
      <w:r>
        <w:rPr>
          <w:rFonts w:cs="Cambria" w:hint="eastAsia"/>
          <w:bCs w:val="0"/>
          <w:snapToGrid/>
        </w:rPr>
        <w:t>五、开</w:t>
      </w:r>
      <w:bookmarkEnd w:id="84"/>
      <w:r>
        <w:rPr>
          <w:rFonts w:cs="Cambria" w:hint="eastAsia"/>
          <w:bCs w:val="0"/>
          <w:snapToGrid/>
        </w:rPr>
        <w:t>标</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开标由比选人物资采购管理委员会组织按照我行相关开标流程开标。</w:t>
      </w:r>
    </w:p>
    <w:p w:rsidR="007A0804" w:rsidRDefault="00802137" w:rsidP="00601761">
      <w:pPr>
        <w:pStyle w:val="2"/>
        <w:ind w:firstLine="482"/>
        <w:rPr>
          <w:rFonts w:cs="Cambria" w:hint="eastAsia"/>
          <w:bCs w:val="0"/>
          <w:snapToGrid/>
        </w:rPr>
      </w:pPr>
      <w:bookmarkStart w:id="85" w:name="_Toc89675165"/>
      <w:r>
        <w:rPr>
          <w:rFonts w:cs="Cambria" w:hint="eastAsia"/>
          <w:bCs w:val="0"/>
          <w:snapToGrid/>
        </w:rPr>
        <w:t>六、评</w:t>
      </w:r>
      <w:r>
        <w:rPr>
          <w:rFonts w:cs="Cambria"/>
          <w:bCs w:val="0"/>
          <w:snapToGrid/>
        </w:rPr>
        <w:t>选</w:t>
      </w:r>
      <w:bookmarkEnd w:id="85"/>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见第四章内容。</w:t>
      </w:r>
    </w:p>
    <w:p w:rsidR="007A0804" w:rsidRDefault="00802137" w:rsidP="00601761">
      <w:pPr>
        <w:pStyle w:val="2"/>
        <w:ind w:firstLine="482"/>
        <w:rPr>
          <w:rFonts w:cs="Cambria" w:hint="eastAsia"/>
          <w:bCs w:val="0"/>
          <w:snapToGrid/>
        </w:rPr>
      </w:pPr>
      <w:bookmarkStart w:id="86" w:name="_Toc89675166"/>
      <w:r>
        <w:rPr>
          <w:rFonts w:cs="Cambria" w:hint="eastAsia"/>
          <w:bCs w:val="0"/>
          <w:snapToGrid/>
        </w:rPr>
        <w:t>七、定</w:t>
      </w:r>
      <w:r>
        <w:rPr>
          <w:rFonts w:cs="Cambria"/>
          <w:bCs w:val="0"/>
          <w:snapToGrid/>
        </w:rPr>
        <w:t>选</w:t>
      </w:r>
      <w:bookmarkEnd w:id="86"/>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7A0804" w:rsidRDefault="00802137" w:rsidP="00601761">
      <w:pPr>
        <w:pStyle w:val="2"/>
        <w:ind w:firstLine="482"/>
        <w:rPr>
          <w:rFonts w:cs="Cambria" w:hint="eastAsia"/>
          <w:bCs w:val="0"/>
          <w:snapToGrid/>
        </w:rPr>
      </w:pPr>
      <w:bookmarkStart w:id="87" w:name="_Toc12245"/>
      <w:bookmarkStart w:id="88" w:name="_Toc89675168"/>
      <w:r>
        <w:rPr>
          <w:rFonts w:cs="Cambria" w:hint="eastAsia"/>
          <w:bCs w:val="0"/>
          <w:snapToGrid/>
        </w:rPr>
        <w:t>八、签订合同</w:t>
      </w:r>
      <w:bookmarkEnd w:id="87"/>
      <w:bookmarkEnd w:id="88"/>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w:t>
      </w:r>
      <w:r>
        <w:rPr>
          <w:rFonts w:ascii="宋体" w:hint="eastAsia"/>
          <w:snapToGrid w:val="0"/>
          <w:kern w:val="0"/>
          <w:sz w:val="24"/>
          <w:szCs w:val="24"/>
        </w:rPr>
        <w:lastRenderedPageBreak/>
        <w:t>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7A0804" w:rsidRDefault="00802137" w:rsidP="00601761">
      <w:pPr>
        <w:pStyle w:val="2"/>
        <w:ind w:firstLine="482"/>
        <w:rPr>
          <w:rFonts w:cs="Cambria" w:hint="eastAsia"/>
          <w:bCs w:val="0"/>
          <w:snapToGrid/>
        </w:rPr>
      </w:pPr>
      <w:r>
        <w:rPr>
          <w:rFonts w:cs="Cambria" w:hint="eastAsia"/>
          <w:bCs w:val="0"/>
          <w:snapToGrid/>
        </w:rPr>
        <w:t>九、纪律与要求</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w:t>
      </w:r>
      <w:r>
        <w:rPr>
          <w:rFonts w:ascii="宋体" w:cs="Cambria" w:hint="eastAsia"/>
          <w:snapToGrid w:val="0"/>
          <w:kern w:val="0"/>
          <w:sz w:val="24"/>
          <w:szCs w:val="24"/>
        </w:rPr>
        <w:t>比选人串通参选，不得向比选人行贿谋取中选，不得以他人名义参选或者以其他方式弄虚作假骗取中选；参选人不得以任何方式干扰、影响评标工作。</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w:t>
      </w:r>
      <w:r>
        <w:rPr>
          <w:rFonts w:ascii="宋体" w:cs="Cambria" w:hint="eastAsia"/>
          <w:snapToGrid w:val="0"/>
          <w:kern w:val="0"/>
          <w:sz w:val="24"/>
          <w:szCs w:val="24"/>
        </w:rPr>
        <w:t>不同参选人的参选文件由同一单位或者个人编制；</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3</w:t>
      </w:r>
      <w:r>
        <w:rPr>
          <w:rFonts w:ascii="宋体" w:cs="Cambria" w:hint="eastAsia"/>
          <w:snapToGrid w:val="0"/>
          <w:kern w:val="0"/>
          <w:sz w:val="24"/>
          <w:szCs w:val="24"/>
        </w:rPr>
        <w:t>、使用通过受让或者租借等方式获取的资格、资质证书参选的，属于以他人名义参选。</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7A0804" w:rsidRDefault="00802137">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7A0804" w:rsidRDefault="00802137" w:rsidP="00601761">
      <w:pPr>
        <w:pStyle w:val="2"/>
        <w:ind w:firstLine="482"/>
        <w:rPr>
          <w:rFonts w:cs="Cambria" w:hint="eastAsia"/>
          <w:b w:val="0"/>
          <w:snapToGrid/>
        </w:rPr>
      </w:pPr>
      <w:bookmarkStart w:id="89" w:name="_Toc89675169"/>
      <w:r>
        <w:rPr>
          <w:rFonts w:cs="Cambria" w:hint="eastAsia"/>
          <w:bCs w:val="0"/>
          <w:snapToGrid/>
        </w:rPr>
        <w:t>十、质疑、投诉</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w:t>
      </w:r>
      <w:r>
        <w:rPr>
          <w:rFonts w:ascii="宋体" w:hint="eastAsia"/>
          <w:snapToGrid w:val="0"/>
          <w:kern w:val="0"/>
          <w:sz w:val="24"/>
          <w:szCs w:val="24"/>
        </w:rPr>
        <w:t>书面答复。</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90"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90"/>
    </w:p>
    <w:p w:rsidR="007A0804" w:rsidRDefault="00802137" w:rsidP="00601761">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89"/>
    </w:p>
    <w:p w:rsidR="007A0804" w:rsidRDefault="00802137">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7A0804" w:rsidRDefault="00802137">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7A0804" w:rsidRDefault="007A0804">
      <w:pPr>
        <w:snapToGrid w:val="0"/>
        <w:spacing w:line="360" w:lineRule="auto"/>
        <w:rPr>
          <w:rFonts w:ascii="宋体" w:cs="Cambria" w:hint="eastAsia"/>
          <w:snapToGrid w:val="0"/>
          <w:kern w:val="0"/>
          <w:szCs w:val="28"/>
        </w:rPr>
      </w:pPr>
    </w:p>
    <w:p w:rsidR="007A0804" w:rsidRDefault="00802137">
      <w:pPr>
        <w:widowControl/>
        <w:jc w:val="left"/>
        <w:rPr>
          <w:rFonts w:ascii="宋体" w:cs="Cambria" w:hint="eastAsia"/>
          <w:snapToGrid w:val="0"/>
          <w:kern w:val="0"/>
          <w:szCs w:val="28"/>
        </w:rPr>
      </w:pPr>
      <w:r>
        <w:rPr>
          <w:rFonts w:ascii="宋体" w:cs="Cambria"/>
          <w:snapToGrid w:val="0"/>
          <w:kern w:val="0"/>
          <w:szCs w:val="28"/>
        </w:rPr>
        <w:br w:type="page"/>
      </w:r>
    </w:p>
    <w:p w:rsidR="007A0804" w:rsidRDefault="00802137">
      <w:pPr>
        <w:pStyle w:val="1"/>
        <w:spacing w:before="0"/>
        <w:ind w:rightChars="0" w:right="0"/>
        <w:rPr>
          <w:rFonts w:hint="eastAsia"/>
        </w:rPr>
      </w:pPr>
      <w:bookmarkStart w:id="91" w:name="_Toc89675170"/>
      <w:bookmarkStart w:id="92" w:name="_Toc303066034"/>
      <w:bookmarkStart w:id="93" w:name="_Toc3431"/>
      <w:r>
        <w:rPr>
          <w:rFonts w:hint="eastAsia"/>
        </w:rPr>
        <w:t>第六章</w:t>
      </w:r>
      <w:r>
        <w:rPr>
          <w:rFonts w:hint="eastAsia"/>
        </w:rPr>
        <w:t xml:space="preserve"> </w:t>
      </w:r>
      <w:r>
        <w:rPr>
          <w:rFonts w:hint="eastAsia"/>
        </w:rPr>
        <w:t>参选文件</w:t>
      </w:r>
      <w:bookmarkStart w:id="94" w:name="_Toc303066035"/>
      <w:bookmarkEnd w:id="91"/>
      <w:bookmarkEnd w:id="92"/>
      <w:r>
        <w:rPr>
          <w:rFonts w:hint="eastAsia"/>
        </w:rPr>
        <w:t>格式</w:t>
      </w:r>
      <w:bookmarkEnd w:id="93"/>
    </w:p>
    <w:bookmarkEnd w:id="94"/>
    <w:p w:rsidR="007A0804" w:rsidRDefault="007A0804" w:rsidP="00601761">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7A0804" w:rsidRDefault="00802137">
      <w:pPr>
        <w:tabs>
          <w:tab w:val="left" w:pos="3600"/>
          <w:tab w:val="left" w:pos="4480"/>
          <w:tab w:val="left" w:pos="5360"/>
        </w:tabs>
        <w:autoSpaceDE w:val="0"/>
        <w:autoSpaceDN w:val="0"/>
        <w:adjustRightInd w:val="0"/>
        <w:snapToGrid w:val="0"/>
        <w:spacing w:line="360" w:lineRule="auto"/>
        <w:rPr>
          <w:rFonts w:ascii="宋体" w:hint="eastAsia"/>
          <w:kern w:val="0"/>
          <w:sz w:val="44"/>
        </w:rPr>
      </w:pPr>
      <w:r>
        <w:rPr>
          <w:rFonts w:ascii="宋体" w:hint="eastAsia"/>
          <w:b/>
          <w:kern w:val="0"/>
          <w:sz w:val="40"/>
        </w:rPr>
        <w:t>惠普及华为老旧设备第三方维保项目</w:t>
      </w:r>
      <w:r>
        <w:rPr>
          <w:rFonts w:ascii="宋体" w:hint="eastAsia"/>
          <w:b/>
          <w:kern w:val="0"/>
          <w:sz w:val="40"/>
        </w:rPr>
        <w:t>-</w:t>
      </w:r>
      <w:r>
        <w:rPr>
          <w:rFonts w:ascii="宋体" w:hint="eastAsia"/>
          <w:b/>
          <w:kern w:val="0"/>
          <w:sz w:val="40"/>
        </w:rPr>
        <w:t>2023</w:t>
      </w:r>
      <w:r>
        <w:rPr>
          <w:rFonts w:ascii="宋体" w:hint="eastAsia"/>
          <w:b/>
          <w:kern w:val="0"/>
          <w:sz w:val="40"/>
        </w:rPr>
        <w:t>年度</w:t>
      </w:r>
      <w:r>
        <w:rPr>
          <w:rFonts w:ascii="宋体" w:hint="eastAsia"/>
          <w:b/>
          <w:kern w:val="0"/>
          <w:sz w:val="40"/>
        </w:rPr>
        <w:t>采购</w:t>
      </w:r>
    </w:p>
    <w:p w:rsidR="007A0804" w:rsidRDefault="007A0804">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7A0804" w:rsidRDefault="007A0804">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7A0804" w:rsidRDefault="00802137">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7A0804" w:rsidRDefault="007A0804">
      <w:pPr>
        <w:autoSpaceDE w:val="0"/>
        <w:autoSpaceDN w:val="0"/>
        <w:adjustRightInd w:val="0"/>
        <w:snapToGrid w:val="0"/>
        <w:spacing w:line="360" w:lineRule="auto"/>
        <w:rPr>
          <w:rFonts w:ascii="宋体" w:hint="eastAsia"/>
          <w:kern w:val="0"/>
          <w:sz w:val="16"/>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7A0804">
      <w:pPr>
        <w:autoSpaceDE w:val="0"/>
        <w:autoSpaceDN w:val="0"/>
        <w:adjustRightInd w:val="0"/>
        <w:snapToGrid w:val="0"/>
        <w:spacing w:line="360" w:lineRule="auto"/>
        <w:rPr>
          <w:rFonts w:ascii="宋体" w:hint="eastAsia"/>
          <w:b/>
          <w:kern w:val="0"/>
          <w:sz w:val="20"/>
        </w:rPr>
      </w:pPr>
    </w:p>
    <w:p w:rsidR="007A0804" w:rsidRDefault="00802137">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7A0804" w:rsidRDefault="00802137">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7A0804" w:rsidRDefault="00802137">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7A0804" w:rsidRDefault="007A0804">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7A0804" w:rsidRDefault="007A0804">
      <w:pPr>
        <w:tabs>
          <w:tab w:val="left" w:pos="6300"/>
        </w:tabs>
        <w:snapToGrid w:val="0"/>
        <w:spacing w:line="360" w:lineRule="auto"/>
        <w:ind w:rightChars="-14" w:right="-39"/>
        <w:jc w:val="center"/>
        <w:rPr>
          <w:rFonts w:ascii="宋体" w:hint="eastAsia"/>
          <w:snapToGrid w:val="0"/>
          <w:kern w:val="0"/>
          <w:szCs w:val="28"/>
        </w:rPr>
      </w:pPr>
    </w:p>
    <w:p w:rsidR="007A0804" w:rsidRDefault="007A0804">
      <w:pPr>
        <w:tabs>
          <w:tab w:val="left" w:pos="6300"/>
        </w:tabs>
        <w:snapToGrid w:val="0"/>
        <w:spacing w:line="360" w:lineRule="auto"/>
        <w:jc w:val="center"/>
        <w:rPr>
          <w:rFonts w:ascii="宋体" w:hint="eastAsia"/>
          <w:snapToGrid w:val="0"/>
          <w:kern w:val="0"/>
          <w:szCs w:val="28"/>
        </w:rPr>
      </w:pPr>
    </w:p>
    <w:p w:rsidR="007A0804" w:rsidRDefault="007A0804">
      <w:pPr>
        <w:tabs>
          <w:tab w:val="left" w:pos="6300"/>
        </w:tabs>
        <w:snapToGrid w:val="0"/>
        <w:spacing w:line="360" w:lineRule="auto"/>
        <w:jc w:val="center"/>
        <w:rPr>
          <w:rFonts w:ascii="宋体" w:hint="eastAsia"/>
          <w:snapToGrid w:val="0"/>
          <w:kern w:val="0"/>
          <w:szCs w:val="28"/>
        </w:rPr>
      </w:pPr>
    </w:p>
    <w:p w:rsidR="007A0804" w:rsidRDefault="007A0804">
      <w:pPr>
        <w:tabs>
          <w:tab w:val="left" w:pos="6300"/>
        </w:tabs>
        <w:snapToGrid w:val="0"/>
        <w:spacing w:line="360" w:lineRule="auto"/>
        <w:jc w:val="center"/>
        <w:rPr>
          <w:rFonts w:ascii="宋体" w:hint="eastAsia"/>
          <w:snapToGrid w:val="0"/>
          <w:kern w:val="0"/>
          <w:szCs w:val="28"/>
        </w:rPr>
      </w:pPr>
    </w:p>
    <w:p w:rsidR="007A0804" w:rsidRDefault="00802137">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7A0804" w:rsidRDefault="007A0804">
      <w:pPr>
        <w:snapToGrid w:val="0"/>
        <w:spacing w:line="360" w:lineRule="auto"/>
        <w:ind w:firstLineChars="200" w:firstLine="480"/>
        <w:rPr>
          <w:rFonts w:ascii="宋体" w:hint="eastAsia"/>
          <w:snapToGrid w:val="0"/>
          <w:kern w:val="0"/>
          <w:sz w:val="24"/>
          <w:szCs w:val="24"/>
        </w:rPr>
      </w:pPr>
    </w:p>
    <w:p w:rsidR="007A0804" w:rsidRDefault="00802137">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7A0804" w:rsidRDefault="00802137">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7A0804" w:rsidRDefault="00802137">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7A0804" w:rsidRDefault="00802137">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7A0804" w:rsidRDefault="00802137">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7A0804" w:rsidRDefault="00802137">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7A0804" w:rsidRDefault="00802137">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7A0804" w:rsidRDefault="00802137">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7A0804" w:rsidRDefault="00802137">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7A0804" w:rsidRDefault="00802137">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w:t>
      </w:r>
      <w:r>
        <w:rPr>
          <w:rFonts w:ascii="宋体" w:hint="eastAsia"/>
          <w:kern w:val="0"/>
          <w:sz w:val="24"/>
          <w:szCs w:val="24"/>
        </w:rPr>
        <w:t>SLA</w:t>
      </w:r>
      <w:r>
        <w:rPr>
          <w:rFonts w:ascii="宋体" w:hint="eastAsia"/>
          <w:kern w:val="0"/>
          <w:sz w:val="24"/>
          <w:szCs w:val="24"/>
        </w:rPr>
        <w:t>）</w:t>
      </w:r>
    </w:p>
    <w:p w:rsidR="007A0804" w:rsidRDefault="00802137">
      <w:pPr>
        <w:numPr>
          <w:ilvl w:val="0"/>
          <w:numId w:val="4"/>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7A0804" w:rsidRDefault="007A0804">
      <w:pPr>
        <w:snapToGrid w:val="0"/>
        <w:spacing w:line="360" w:lineRule="auto"/>
        <w:ind w:left="480"/>
        <w:rPr>
          <w:rFonts w:ascii="宋体" w:hint="eastAsia"/>
          <w:snapToGrid w:val="0"/>
          <w:kern w:val="0"/>
          <w:sz w:val="24"/>
          <w:szCs w:val="24"/>
        </w:rPr>
      </w:pPr>
    </w:p>
    <w:p w:rsidR="007A0804" w:rsidRDefault="007A0804">
      <w:pPr>
        <w:tabs>
          <w:tab w:val="left" w:pos="6300"/>
        </w:tabs>
        <w:snapToGrid w:val="0"/>
        <w:spacing w:line="360" w:lineRule="auto"/>
        <w:ind w:firstLineChars="200" w:firstLine="480"/>
        <w:rPr>
          <w:rFonts w:ascii="宋体" w:hint="eastAsia"/>
          <w:snapToGrid w:val="0"/>
          <w:kern w:val="0"/>
          <w:sz w:val="24"/>
          <w:szCs w:val="24"/>
        </w:rPr>
      </w:pPr>
    </w:p>
    <w:p w:rsidR="007A0804" w:rsidRDefault="007A0804">
      <w:pPr>
        <w:tabs>
          <w:tab w:val="left" w:pos="6300"/>
        </w:tabs>
        <w:snapToGrid w:val="0"/>
        <w:spacing w:line="360" w:lineRule="auto"/>
        <w:ind w:firstLineChars="200" w:firstLine="480"/>
        <w:rPr>
          <w:rFonts w:ascii="宋体" w:hint="eastAsia"/>
          <w:snapToGrid w:val="0"/>
          <w:kern w:val="0"/>
          <w:sz w:val="24"/>
          <w:szCs w:val="24"/>
        </w:rPr>
      </w:pPr>
    </w:p>
    <w:p w:rsidR="007A0804" w:rsidRDefault="007A0804">
      <w:pPr>
        <w:tabs>
          <w:tab w:val="left" w:pos="6300"/>
        </w:tabs>
        <w:snapToGrid w:val="0"/>
        <w:spacing w:line="360" w:lineRule="auto"/>
        <w:ind w:firstLineChars="200" w:firstLine="480"/>
        <w:rPr>
          <w:rFonts w:ascii="宋体" w:hint="eastAsia"/>
          <w:snapToGrid w:val="0"/>
          <w:kern w:val="0"/>
          <w:sz w:val="24"/>
          <w:szCs w:val="24"/>
        </w:rPr>
      </w:pPr>
    </w:p>
    <w:p w:rsidR="007A0804" w:rsidRDefault="007A0804">
      <w:pPr>
        <w:tabs>
          <w:tab w:val="left" w:pos="6300"/>
        </w:tabs>
        <w:snapToGrid w:val="0"/>
        <w:spacing w:line="360" w:lineRule="auto"/>
        <w:ind w:firstLine="200"/>
        <w:rPr>
          <w:rFonts w:ascii="宋体" w:hint="eastAsia"/>
          <w:snapToGrid w:val="0"/>
          <w:kern w:val="0"/>
          <w:szCs w:val="28"/>
        </w:rPr>
      </w:pPr>
    </w:p>
    <w:p w:rsidR="007A0804" w:rsidRDefault="007A0804">
      <w:pPr>
        <w:tabs>
          <w:tab w:val="left" w:pos="6300"/>
        </w:tabs>
        <w:snapToGrid w:val="0"/>
        <w:spacing w:line="360" w:lineRule="auto"/>
        <w:ind w:firstLine="200"/>
        <w:rPr>
          <w:rFonts w:ascii="宋体" w:hint="eastAsia"/>
          <w:snapToGrid w:val="0"/>
          <w:kern w:val="0"/>
          <w:szCs w:val="28"/>
        </w:rPr>
      </w:pPr>
    </w:p>
    <w:p w:rsidR="007A0804" w:rsidRDefault="00802137">
      <w:pPr>
        <w:pStyle w:val="2"/>
        <w:numPr>
          <w:ilvl w:val="0"/>
          <w:numId w:val="5"/>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7A0804" w:rsidRDefault="007A0804">
      <w:pPr>
        <w:tabs>
          <w:tab w:val="left" w:pos="6300"/>
        </w:tabs>
        <w:snapToGrid w:val="0"/>
        <w:spacing w:line="360" w:lineRule="auto"/>
        <w:ind w:rightChars="-14" w:right="-39"/>
        <w:rPr>
          <w:rFonts w:ascii="宋体" w:hint="eastAsia"/>
          <w:snapToGrid w:val="0"/>
          <w:kern w:val="0"/>
          <w:sz w:val="24"/>
          <w:szCs w:val="24"/>
          <w:u w:val="single"/>
        </w:rPr>
      </w:pPr>
    </w:p>
    <w:p w:rsidR="007A0804" w:rsidRDefault="00802137">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7A0804" w:rsidRDefault="00802137">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7A0804" w:rsidRDefault="007A0804">
      <w:pPr>
        <w:tabs>
          <w:tab w:val="left" w:pos="6300"/>
        </w:tabs>
        <w:snapToGrid w:val="0"/>
        <w:spacing w:line="360" w:lineRule="auto"/>
        <w:ind w:rightChars="-14" w:right="-39" w:firstLine="570"/>
        <w:rPr>
          <w:rFonts w:ascii="宋体" w:hint="eastAsia"/>
          <w:snapToGrid w:val="0"/>
          <w:kern w:val="0"/>
          <w:sz w:val="24"/>
          <w:szCs w:val="24"/>
        </w:rPr>
      </w:pPr>
    </w:p>
    <w:p w:rsidR="007A0804" w:rsidRDefault="007A0804">
      <w:pPr>
        <w:tabs>
          <w:tab w:val="left" w:pos="6300"/>
        </w:tabs>
        <w:snapToGrid w:val="0"/>
        <w:spacing w:line="360" w:lineRule="auto"/>
        <w:ind w:rightChars="-14" w:right="-39"/>
        <w:rPr>
          <w:rFonts w:ascii="宋体" w:hint="eastAsia"/>
          <w:snapToGrid w:val="0"/>
          <w:kern w:val="0"/>
          <w:sz w:val="24"/>
          <w:szCs w:val="24"/>
        </w:rPr>
      </w:pP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7A0804" w:rsidRDefault="00802137">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7A0804" w:rsidRDefault="007A0804">
      <w:pPr>
        <w:tabs>
          <w:tab w:val="left" w:pos="6300"/>
        </w:tabs>
        <w:snapToGrid w:val="0"/>
        <w:spacing w:line="360" w:lineRule="auto"/>
        <w:ind w:rightChars="-14" w:right="-39" w:firstLineChars="2725" w:firstLine="6540"/>
        <w:rPr>
          <w:rFonts w:ascii="宋体" w:hint="eastAsia"/>
          <w:snapToGrid w:val="0"/>
          <w:kern w:val="0"/>
          <w:sz w:val="24"/>
          <w:szCs w:val="24"/>
        </w:rPr>
      </w:pPr>
    </w:p>
    <w:p w:rsidR="007A0804" w:rsidRDefault="00802137">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7A0804" w:rsidRDefault="007A0804">
      <w:pPr>
        <w:widowControl/>
        <w:spacing w:line="360" w:lineRule="auto"/>
        <w:jc w:val="left"/>
        <w:rPr>
          <w:rFonts w:ascii="宋体" w:hint="eastAsia"/>
          <w:snapToGrid w:val="0"/>
          <w:kern w:val="0"/>
          <w:sz w:val="24"/>
          <w:szCs w:val="24"/>
        </w:rPr>
      </w:pPr>
    </w:p>
    <w:p w:rsidR="007A0804" w:rsidRDefault="007A0804">
      <w:pPr>
        <w:tabs>
          <w:tab w:val="left" w:pos="6300"/>
        </w:tabs>
        <w:snapToGrid w:val="0"/>
        <w:spacing w:line="360" w:lineRule="auto"/>
        <w:rPr>
          <w:rFonts w:ascii="宋体" w:hint="eastAsia"/>
          <w:snapToGrid w:val="0"/>
          <w:kern w:val="0"/>
          <w:sz w:val="24"/>
          <w:szCs w:val="24"/>
        </w:rPr>
      </w:pPr>
    </w:p>
    <w:p w:rsidR="007A0804" w:rsidRDefault="007A0804">
      <w:pPr>
        <w:widowControl/>
        <w:spacing w:line="360" w:lineRule="auto"/>
        <w:jc w:val="left"/>
        <w:rPr>
          <w:rFonts w:ascii="宋体" w:hint="eastAsia"/>
          <w:snapToGrid w:val="0"/>
          <w:kern w:val="0"/>
          <w:sz w:val="24"/>
          <w:szCs w:val="24"/>
        </w:rPr>
      </w:pPr>
    </w:p>
    <w:p w:rsidR="007A0804" w:rsidRDefault="007A0804">
      <w:pPr>
        <w:widowControl/>
        <w:spacing w:line="360" w:lineRule="auto"/>
        <w:jc w:val="left"/>
        <w:rPr>
          <w:rFonts w:ascii="宋体" w:hint="eastAsia"/>
          <w:snapToGrid w:val="0"/>
          <w:kern w:val="0"/>
          <w:sz w:val="24"/>
          <w:szCs w:val="24"/>
        </w:rPr>
      </w:pPr>
    </w:p>
    <w:p w:rsidR="007A0804" w:rsidRDefault="007A0804">
      <w:pPr>
        <w:widowControl/>
        <w:spacing w:line="360" w:lineRule="auto"/>
        <w:jc w:val="left"/>
        <w:rPr>
          <w:rFonts w:ascii="宋体" w:hint="eastAsia"/>
          <w:snapToGrid w:val="0"/>
          <w:kern w:val="0"/>
          <w:sz w:val="24"/>
          <w:szCs w:val="24"/>
        </w:rPr>
      </w:pPr>
    </w:p>
    <w:p w:rsidR="007A0804" w:rsidRDefault="007A0804">
      <w:pPr>
        <w:widowControl/>
        <w:spacing w:line="360" w:lineRule="auto"/>
        <w:jc w:val="left"/>
        <w:rPr>
          <w:rFonts w:ascii="宋体" w:hint="eastAsia"/>
          <w:snapToGrid w:val="0"/>
          <w:kern w:val="0"/>
          <w:sz w:val="24"/>
          <w:szCs w:val="24"/>
        </w:rPr>
      </w:pPr>
    </w:p>
    <w:p w:rsidR="007A0804" w:rsidRDefault="00802137">
      <w:pPr>
        <w:pStyle w:val="2"/>
        <w:numPr>
          <w:ilvl w:val="0"/>
          <w:numId w:val="5"/>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7A0804">
        <w:trPr>
          <w:trHeight w:val="716"/>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7A0804" w:rsidRDefault="007A0804">
            <w:pPr>
              <w:spacing w:line="360" w:lineRule="auto"/>
              <w:jc w:val="center"/>
              <w:rPr>
                <w:rFonts w:ascii="宋体" w:hint="eastAsia"/>
                <w:sz w:val="22"/>
                <w:szCs w:val="24"/>
              </w:rPr>
            </w:pPr>
          </w:p>
        </w:tc>
      </w:tr>
      <w:tr w:rsidR="007A0804">
        <w:trPr>
          <w:trHeight w:val="450"/>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7A0804" w:rsidRDefault="007A0804">
            <w:pPr>
              <w:spacing w:line="360" w:lineRule="auto"/>
              <w:jc w:val="center"/>
              <w:rPr>
                <w:rFonts w:ascii="宋体" w:hint="eastAsia"/>
                <w:sz w:val="22"/>
                <w:szCs w:val="24"/>
              </w:rPr>
            </w:pPr>
          </w:p>
        </w:tc>
        <w:tc>
          <w:tcPr>
            <w:tcW w:w="1325" w:type="dxa"/>
            <w:vAlign w:val="center"/>
          </w:tcPr>
          <w:p w:rsidR="007A0804" w:rsidRDefault="00802137">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7A0804" w:rsidRDefault="007A0804">
            <w:pPr>
              <w:spacing w:line="360" w:lineRule="auto"/>
              <w:jc w:val="center"/>
              <w:rPr>
                <w:rFonts w:ascii="宋体" w:hint="eastAsia"/>
                <w:sz w:val="22"/>
                <w:szCs w:val="24"/>
              </w:rPr>
            </w:pPr>
          </w:p>
        </w:tc>
      </w:tr>
      <w:tr w:rsidR="007A0804">
        <w:trPr>
          <w:trHeight w:val="600"/>
          <w:jc w:val="center"/>
        </w:trPr>
        <w:tc>
          <w:tcPr>
            <w:tcW w:w="1980" w:type="dxa"/>
            <w:vMerge w:val="restart"/>
            <w:vAlign w:val="center"/>
          </w:tcPr>
          <w:p w:rsidR="007A0804" w:rsidRDefault="00802137">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7A0804" w:rsidRDefault="00802137">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7A0804" w:rsidRDefault="007A0804">
            <w:pPr>
              <w:spacing w:line="360" w:lineRule="auto"/>
              <w:jc w:val="center"/>
              <w:rPr>
                <w:rFonts w:ascii="宋体" w:hint="eastAsia"/>
                <w:sz w:val="22"/>
                <w:szCs w:val="24"/>
              </w:rPr>
            </w:pPr>
          </w:p>
        </w:tc>
        <w:tc>
          <w:tcPr>
            <w:tcW w:w="1325" w:type="dxa"/>
            <w:vAlign w:val="center"/>
          </w:tcPr>
          <w:p w:rsidR="007A0804" w:rsidRDefault="00802137">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7A0804" w:rsidRDefault="007A0804">
            <w:pPr>
              <w:spacing w:line="360" w:lineRule="auto"/>
              <w:jc w:val="center"/>
              <w:rPr>
                <w:rFonts w:ascii="宋体" w:hint="eastAsia"/>
                <w:sz w:val="22"/>
                <w:szCs w:val="24"/>
              </w:rPr>
            </w:pPr>
          </w:p>
        </w:tc>
      </w:tr>
      <w:tr w:rsidR="007A0804">
        <w:trPr>
          <w:trHeight w:val="614"/>
          <w:jc w:val="center"/>
        </w:trPr>
        <w:tc>
          <w:tcPr>
            <w:tcW w:w="1980" w:type="dxa"/>
            <w:vMerge/>
            <w:vAlign w:val="center"/>
          </w:tcPr>
          <w:p w:rsidR="007A0804" w:rsidRDefault="007A0804">
            <w:pPr>
              <w:rPr>
                <w:rFonts w:hint="eastAsia"/>
              </w:rPr>
            </w:pPr>
          </w:p>
        </w:tc>
        <w:tc>
          <w:tcPr>
            <w:tcW w:w="1077" w:type="dxa"/>
            <w:vAlign w:val="center"/>
          </w:tcPr>
          <w:p w:rsidR="007A0804" w:rsidRDefault="00802137">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7A0804" w:rsidRDefault="007A0804">
            <w:pPr>
              <w:spacing w:line="360" w:lineRule="auto"/>
              <w:jc w:val="center"/>
              <w:rPr>
                <w:rFonts w:ascii="宋体" w:hint="eastAsia"/>
                <w:sz w:val="22"/>
                <w:szCs w:val="24"/>
              </w:rPr>
            </w:pPr>
          </w:p>
        </w:tc>
        <w:tc>
          <w:tcPr>
            <w:tcW w:w="1325" w:type="dxa"/>
            <w:vAlign w:val="center"/>
          </w:tcPr>
          <w:p w:rsidR="007A0804" w:rsidRDefault="00802137">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7A0804" w:rsidRDefault="007A0804">
            <w:pPr>
              <w:spacing w:line="360" w:lineRule="auto"/>
              <w:jc w:val="center"/>
              <w:rPr>
                <w:rFonts w:ascii="宋体" w:hint="eastAsia"/>
                <w:sz w:val="22"/>
                <w:szCs w:val="24"/>
              </w:rPr>
            </w:pPr>
          </w:p>
        </w:tc>
      </w:tr>
      <w:tr w:rsidR="007A0804">
        <w:trPr>
          <w:trHeight w:val="613"/>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7A0804" w:rsidRDefault="007A0804">
            <w:pPr>
              <w:spacing w:line="360" w:lineRule="auto"/>
              <w:jc w:val="center"/>
              <w:rPr>
                <w:rFonts w:ascii="宋体" w:hint="eastAsia"/>
                <w:sz w:val="22"/>
                <w:szCs w:val="24"/>
              </w:rPr>
            </w:pPr>
          </w:p>
        </w:tc>
      </w:tr>
      <w:tr w:rsidR="007A0804">
        <w:trPr>
          <w:trHeight w:val="601"/>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7A0804" w:rsidRDefault="00802137">
            <w:pPr>
              <w:spacing w:line="360" w:lineRule="auto"/>
              <w:jc w:val="center"/>
              <w:rPr>
                <w:rFonts w:ascii="宋体" w:hint="eastAsia"/>
                <w:sz w:val="22"/>
                <w:szCs w:val="24"/>
              </w:rPr>
            </w:pPr>
            <w:r>
              <w:rPr>
                <w:rFonts w:ascii="宋体" w:hint="eastAsia"/>
                <w:sz w:val="22"/>
                <w:szCs w:val="24"/>
              </w:rPr>
              <w:t>姓名</w:t>
            </w:r>
          </w:p>
        </w:tc>
        <w:tc>
          <w:tcPr>
            <w:tcW w:w="1803" w:type="dxa"/>
          </w:tcPr>
          <w:p w:rsidR="007A0804" w:rsidRDefault="007A0804">
            <w:pPr>
              <w:spacing w:line="360" w:lineRule="auto"/>
              <w:jc w:val="center"/>
              <w:rPr>
                <w:rFonts w:ascii="宋体" w:hint="eastAsia"/>
                <w:sz w:val="22"/>
                <w:szCs w:val="24"/>
              </w:rPr>
            </w:pPr>
          </w:p>
        </w:tc>
        <w:tc>
          <w:tcPr>
            <w:tcW w:w="1252" w:type="dxa"/>
            <w:gridSpan w:val="2"/>
            <w:vAlign w:val="center"/>
          </w:tcPr>
          <w:p w:rsidR="007A0804" w:rsidRDefault="00802137">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7A0804" w:rsidRDefault="007A0804">
            <w:pPr>
              <w:spacing w:line="360" w:lineRule="auto"/>
              <w:jc w:val="center"/>
              <w:rPr>
                <w:rFonts w:ascii="宋体" w:hint="eastAsia"/>
                <w:sz w:val="22"/>
                <w:szCs w:val="24"/>
              </w:rPr>
            </w:pPr>
          </w:p>
        </w:tc>
        <w:tc>
          <w:tcPr>
            <w:tcW w:w="723" w:type="dxa"/>
            <w:vAlign w:val="center"/>
          </w:tcPr>
          <w:p w:rsidR="007A0804" w:rsidRDefault="00802137">
            <w:pPr>
              <w:spacing w:line="360" w:lineRule="auto"/>
              <w:jc w:val="center"/>
              <w:rPr>
                <w:rFonts w:ascii="宋体" w:hint="eastAsia"/>
                <w:sz w:val="22"/>
                <w:szCs w:val="24"/>
              </w:rPr>
            </w:pPr>
            <w:r>
              <w:rPr>
                <w:rFonts w:ascii="宋体" w:hint="eastAsia"/>
                <w:sz w:val="22"/>
                <w:szCs w:val="24"/>
              </w:rPr>
              <w:t>电话</w:t>
            </w:r>
          </w:p>
        </w:tc>
        <w:tc>
          <w:tcPr>
            <w:tcW w:w="1430" w:type="dxa"/>
          </w:tcPr>
          <w:p w:rsidR="007A0804" w:rsidRDefault="007A0804">
            <w:pPr>
              <w:spacing w:line="360" w:lineRule="auto"/>
              <w:jc w:val="center"/>
              <w:rPr>
                <w:rFonts w:ascii="宋体" w:hint="eastAsia"/>
                <w:sz w:val="22"/>
                <w:szCs w:val="24"/>
              </w:rPr>
            </w:pPr>
          </w:p>
        </w:tc>
      </w:tr>
      <w:tr w:rsidR="007A0804">
        <w:trPr>
          <w:trHeight w:val="626"/>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7A0804" w:rsidRDefault="00802137">
            <w:pPr>
              <w:spacing w:line="360" w:lineRule="auto"/>
              <w:jc w:val="center"/>
              <w:rPr>
                <w:rFonts w:ascii="宋体" w:hint="eastAsia"/>
                <w:sz w:val="22"/>
                <w:szCs w:val="24"/>
              </w:rPr>
            </w:pPr>
            <w:r>
              <w:rPr>
                <w:rFonts w:ascii="宋体" w:hint="eastAsia"/>
                <w:sz w:val="22"/>
                <w:szCs w:val="24"/>
              </w:rPr>
              <w:t>姓名</w:t>
            </w:r>
          </w:p>
        </w:tc>
        <w:tc>
          <w:tcPr>
            <w:tcW w:w="1803" w:type="dxa"/>
          </w:tcPr>
          <w:p w:rsidR="007A0804" w:rsidRDefault="007A0804">
            <w:pPr>
              <w:spacing w:line="360" w:lineRule="auto"/>
              <w:jc w:val="center"/>
              <w:rPr>
                <w:rFonts w:ascii="宋体" w:hint="eastAsia"/>
                <w:sz w:val="22"/>
                <w:szCs w:val="24"/>
              </w:rPr>
            </w:pPr>
          </w:p>
        </w:tc>
        <w:tc>
          <w:tcPr>
            <w:tcW w:w="1252" w:type="dxa"/>
            <w:gridSpan w:val="2"/>
            <w:vAlign w:val="center"/>
          </w:tcPr>
          <w:p w:rsidR="007A0804" w:rsidRDefault="00802137">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7A0804" w:rsidRDefault="007A0804">
            <w:pPr>
              <w:spacing w:line="360" w:lineRule="auto"/>
              <w:jc w:val="center"/>
              <w:rPr>
                <w:rFonts w:ascii="宋体" w:hint="eastAsia"/>
                <w:sz w:val="22"/>
                <w:szCs w:val="24"/>
              </w:rPr>
            </w:pPr>
          </w:p>
        </w:tc>
        <w:tc>
          <w:tcPr>
            <w:tcW w:w="723" w:type="dxa"/>
            <w:vAlign w:val="center"/>
          </w:tcPr>
          <w:p w:rsidR="007A0804" w:rsidRDefault="00802137">
            <w:pPr>
              <w:spacing w:line="360" w:lineRule="auto"/>
              <w:jc w:val="center"/>
              <w:rPr>
                <w:rFonts w:ascii="宋体" w:hint="eastAsia"/>
                <w:sz w:val="22"/>
                <w:szCs w:val="24"/>
              </w:rPr>
            </w:pPr>
            <w:r>
              <w:rPr>
                <w:rFonts w:ascii="宋体" w:hint="eastAsia"/>
                <w:sz w:val="22"/>
                <w:szCs w:val="24"/>
              </w:rPr>
              <w:t>电话</w:t>
            </w:r>
          </w:p>
        </w:tc>
        <w:tc>
          <w:tcPr>
            <w:tcW w:w="1430" w:type="dxa"/>
          </w:tcPr>
          <w:p w:rsidR="007A0804" w:rsidRDefault="007A0804">
            <w:pPr>
              <w:spacing w:line="360" w:lineRule="auto"/>
              <w:jc w:val="center"/>
              <w:rPr>
                <w:rFonts w:ascii="宋体" w:hint="eastAsia"/>
                <w:sz w:val="22"/>
                <w:szCs w:val="24"/>
              </w:rPr>
            </w:pPr>
          </w:p>
        </w:tc>
      </w:tr>
      <w:tr w:rsidR="007A0804">
        <w:trPr>
          <w:trHeight w:val="613"/>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7A0804" w:rsidRDefault="007A0804">
            <w:pPr>
              <w:spacing w:line="360" w:lineRule="auto"/>
              <w:jc w:val="center"/>
              <w:rPr>
                <w:rFonts w:ascii="宋体" w:hint="eastAsia"/>
                <w:sz w:val="22"/>
                <w:szCs w:val="24"/>
              </w:rPr>
            </w:pPr>
          </w:p>
        </w:tc>
        <w:tc>
          <w:tcPr>
            <w:tcW w:w="4906" w:type="dxa"/>
            <w:gridSpan w:val="6"/>
          </w:tcPr>
          <w:p w:rsidR="007A0804" w:rsidRDefault="00802137">
            <w:pPr>
              <w:spacing w:line="360" w:lineRule="auto"/>
              <w:jc w:val="center"/>
              <w:rPr>
                <w:rFonts w:ascii="宋体" w:hint="eastAsia"/>
                <w:sz w:val="22"/>
                <w:szCs w:val="24"/>
              </w:rPr>
            </w:pPr>
            <w:r>
              <w:rPr>
                <w:rFonts w:ascii="宋体" w:hint="eastAsia"/>
                <w:sz w:val="22"/>
                <w:szCs w:val="24"/>
              </w:rPr>
              <w:t>员工总人数：</w:t>
            </w:r>
          </w:p>
        </w:tc>
      </w:tr>
      <w:tr w:rsidR="007A0804">
        <w:trPr>
          <w:trHeight w:val="613"/>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7A0804" w:rsidRDefault="007A0804">
            <w:pPr>
              <w:spacing w:line="360" w:lineRule="auto"/>
              <w:jc w:val="center"/>
              <w:rPr>
                <w:rFonts w:ascii="宋体" w:hint="eastAsia"/>
                <w:sz w:val="22"/>
                <w:szCs w:val="24"/>
              </w:rPr>
            </w:pPr>
          </w:p>
        </w:tc>
        <w:tc>
          <w:tcPr>
            <w:tcW w:w="714" w:type="dxa"/>
            <w:vMerge w:val="restart"/>
            <w:vAlign w:val="center"/>
          </w:tcPr>
          <w:p w:rsidR="007A0804" w:rsidRDefault="00802137">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7A0804" w:rsidRDefault="00802137">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7A0804" w:rsidRDefault="007A0804">
            <w:pPr>
              <w:spacing w:line="360" w:lineRule="auto"/>
              <w:jc w:val="center"/>
              <w:rPr>
                <w:rFonts w:ascii="宋体" w:hint="eastAsia"/>
                <w:sz w:val="22"/>
                <w:szCs w:val="24"/>
              </w:rPr>
            </w:pPr>
          </w:p>
        </w:tc>
      </w:tr>
      <w:tr w:rsidR="007A0804">
        <w:trPr>
          <w:trHeight w:val="763"/>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7A0804" w:rsidRDefault="007A0804">
            <w:pPr>
              <w:spacing w:line="360" w:lineRule="auto"/>
              <w:jc w:val="center"/>
              <w:rPr>
                <w:rFonts w:ascii="宋体" w:hint="eastAsia"/>
                <w:sz w:val="22"/>
                <w:szCs w:val="24"/>
              </w:rPr>
            </w:pPr>
          </w:p>
        </w:tc>
        <w:tc>
          <w:tcPr>
            <w:tcW w:w="714" w:type="dxa"/>
            <w:vMerge/>
          </w:tcPr>
          <w:p w:rsidR="007A0804" w:rsidRDefault="007A0804">
            <w:pPr>
              <w:rPr>
                <w:rFonts w:hint="eastAsia"/>
              </w:rPr>
            </w:pPr>
          </w:p>
        </w:tc>
        <w:tc>
          <w:tcPr>
            <w:tcW w:w="2039" w:type="dxa"/>
            <w:gridSpan w:val="3"/>
            <w:vAlign w:val="center"/>
          </w:tcPr>
          <w:p w:rsidR="007A0804" w:rsidRDefault="00802137">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7A0804" w:rsidRDefault="007A0804">
            <w:pPr>
              <w:spacing w:line="360" w:lineRule="auto"/>
              <w:jc w:val="center"/>
              <w:rPr>
                <w:rFonts w:ascii="宋体" w:hint="eastAsia"/>
                <w:sz w:val="22"/>
                <w:szCs w:val="24"/>
              </w:rPr>
            </w:pPr>
          </w:p>
        </w:tc>
      </w:tr>
      <w:tr w:rsidR="007A0804">
        <w:trPr>
          <w:trHeight w:val="626"/>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7A0804" w:rsidRDefault="007A0804">
            <w:pPr>
              <w:spacing w:line="360" w:lineRule="auto"/>
              <w:jc w:val="center"/>
              <w:rPr>
                <w:rFonts w:ascii="宋体" w:hint="eastAsia"/>
                <w:sz w:val="22"/>
                <w:szCs w:val="24"/>
              </w:rPr>
            </w:pPr>
          </w:p>
        </w:tc>
        <w:tc>
          <w:tcPr>
            <w:tcW w:w="714" w:type="dxa"/>
            <w:vMerge/>
          </w:tcPr>
          <w:p w:rsidR="007A0804" w:rsidRDefault="007A0804">
            <w:pPr>
              <w:rPr>
                <w:rFonts w:hint="eastAsia"/>
              </w:rPr>
            </w:pPr>
          </w:p>
        </w:tc>
        <w:tc>
          <w:tcPr>
            <w:tcW w:w="2039" w:type="dxa"/>
            <w:gridSpan w:val="3"/>
            <w:vAlign w:val="center"/>
          </w:tcPr>
          <w:p w:rsidR="007A0804" w:rsidRDefault="00802137">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7A0804" w:rsidRDefault="007A0804">
            <w:pPr>
              <w:spacing w:line="360" w:lineRule="auto"/>
              <w:jc w:val="center"/>
              <w:rPr>
                <w:rFonts w:ascii="宋体" w:hint="eastAsia"/>
                <w:sz w:val="22"/>
                <w:szCs w:val="24"/>
              </w:rPr>
            </w:pPr>
          </w:p>
        </w:tc>
      </w:tr>
      <w:tr w:rsidR="007A0804">
        <w:trPr>
          <w:trHeight w:val="763"/>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7A0804" w:rsidRDefault="007A0804">
            <w:pPr>
              <w:spacing w:line="360" w:lineRule="auto"/>
              <w:jc w:val="center"/>
              <w:rPr>
                <w:rFonts w:ascii="宋体" w:hint="eastAsia"/>
                <w:sz w:val="22"/>
                <w:szCs w:val="24"/>
              </w:rPr>
            </w:pPr>
          </w:p>
        </w:tc>
        <w:tc>
          <w:tcPr>
            <w:tcW w:w="714" w:type="dxa"/>
            <w:vMerge/>
          </w:tcPr>
          <w:p w:rsidR="007A0804" w:rsidRDefault="007A0804">
            <w:pPr>
              <w:rPr>
                <w:rFonts w:hint="eastAsia"/>
              </w:rPr>
            </w:pPr>
          </w:p>
        </w:tc>
        <w:tc>
          <w:tcPr>
            <w:tcW w:w="2039" w:type="dxa"/>
            <w:gridSpan w:val="3"/>
            <w:vAlign w:val="center"/>
          </w:tcPr>
          <w:p w:rsidR="007A0804" w:rsidRDefault="00802137">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7A0804" w:rsidRDefault="007A0804">
            <w:pPr>
              <w:spacing w:line="360" w:lineRule="auto"/>
              <w:jc w:val="center"/>
              <w:rPr>
                <w:rFonts w:ascii="宋体" w:hint="eastAsia"/>
                <w:sz w:val="22"/>
                <w:szCs w:val="24"/>
              </w:rPr>
            </w:pPr>
          </w:p>
        </w:tc>
      </w:tr>
      <w:tr w:rsidR="007A0804">
        <w:trPr>
          <w:trHeight w:val="614"/>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7A0804" w:rsidRDefault="007A0804">
            <w:pPr>
              <w:spacing w:line="360" w:lineRule="auto"/>
              <w:jc w:val="center"/>
              <w:rPr>
                <w:rFonts w:ascii="宋体" w:hint="eastAsia"/>
                <w:sz w:val="22"/>
                <w:szCs w:val="24"/>
              </w:rPr>
            </w:pPr>
          </w:p>
        </w:tc>
        <w:tc>
          <w:tcPr>
            <w:tcW w:w="714" w:type="dxa"/>
            <w:vMerge/>
          </w:tcPr>
          <w:p w:rsidR="007A0804" w:rsidRDefault="007A0804">
            <w:pPr>
              <w:rPr>
                <w:rFonts w:hint="eastAsia"/>
              </w:rPr>
            </w:pPr>
          </w:p>
        </w:tc>
        <w:tc>
          <w:tcPr>
            <w:tcW w:w="2039" w:type="dxa"/>
            <w:gridSpan w:val="3"/>
            <w:vAlign w:val="center"/>
          </w:tcPr>
          <w:p w:rsidR="007A0804" w:rsidRDefault="00802137">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7A0804" w:rsidRDefault="007A0804">
            <w:pPr>
              <w:spacing w:line="360" w:lineRule="auto"/>
              <w:jc w:val="center"/>
              <w:rPr>
                <w:rFonts w:ascii="宋体" w:hint="eastAsia"/>
                <w:sz w:val="22"/>
                <w:szCs w:val="24"/>
              </w:rPr>
            </w:pPr>
          </w:p>
        </w:tc>
      </w:tr>
      <w:tr w:rsidR="007A0804">
        <w:trPr>
          <w:trHeight w:val="2955"/>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7A0804" w:rsidRDefault="007A0804">
            <w:pPr>
              <w:spacing w:line="360" w:lineRule="auto"/>
              <w:ind w:firstLineChars="200" w:firstLine="440"/>
              <w:jc w:val="center"/>
              <w:rPr>
                <w:rFonts w:ascii="宋体" w:hint="eastAsia"/>
                <w:sz w:val="22"/>
                <w:szCs w:val="24"/>
              </w:rPr>
            </w:pPr>
          </w:p>
        </w:tc>
      </w:tr>
      <w:tr w:rsidR="007A0804">
        <w:trPr>
          <w:trHeight w:val="765"/>
          <w:jc w:val="center"/>
        </w:trPr>
        <w:tc>
          <w:tcPr>
            <w:tcW w:w="1980" w:type="dxa"/>
            <w:vAlign w:val="center"/>
          </w:tcPr>
          <w:p w:rsidR="007A0804" w:rsidRDefault="00802137">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7A0804" w:rsidRDefault="007A0804">
            <w:pPr>
              <w:spacing w:line="360" w:lineRule="auto"/>
              <w:ind w:firstLineChars="200" w:firstLine="440"/>
              <w:jc w:val="center"/>
              <w:rPr>
                <w:rFonts w:ascii="宋体" w:hint="eastAsia"/>
                <w:sz w:val="22"/>
                <w:szCs w:val="24"/>
              </w:rPr>
            </w:pPr>
          </w:p>
        </w:tc>
      </w:tr>
    </w:tbl>
    <w:p w:rsidR="007A0804" w:rsidRDefault="00802137">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7A0804" w:rsidRDefault="00802137">
      <w:pPr>
        <w:pStyle w:val="2"/>
        <w:numPr>
          <w:ilvl w:val="0"/>
          <w:numId w:val="5"/>
        </w:numPr>
        <w:ind w:firstLineChars="0"/>
        <w:jc w:val="center"/>
        <w:rPr>
          <w:rFonts w:hint="eastAsia"/>
          <w:b w:val="0"/>
          <w:kern w:val="0"/>
          <w:szCs w:val="28"/>
        </w:rPr>
      </w:pPr>
      <w:r>
        <w:rPr>
          <w:rFonts w:hint="eastAsia"/>
          <w:kern w:val="0"/>
          <w:szCs w:val="28"/>
        </w:rPr>
        <w:br w:type="page"/>
      </w:r>
      <w:bookmarkStart w:id="95" w:name="_Toc378234770"/>
      <w:bookmarkStart w:id="96" w:name="_Toc472780356"/>
      <w:bookmarkStart w:id="97" w:name="_Toc478054435"/>
      <w:bookmarkStart w:id="98" w:name="_Toc378234584"/>
      <w:bookmarkStart w:id="99" w:name="_Toc478053903"/>
      <w:r>
        <w:rPr>
          <w:rFonts w:cs="Cambria" w:hint="eastAsia"/>
          <w:bCs w:val="0"/>
          <w:snapToGrid/>
          <w:sz w:val="28"/>
          <w:szCs w:val="28"/>
        </w:rPr>
        <w:lastRenderedPageBreak/>
        <w:t>法定代表人身份证明及授权委托书</w:t>
      </w:r>
      <w:bookmarkEnd w:id="95"/>
      <w:bookmarkEnd w:id="96"/>
      <w:bookmarkEnd w:id="97"/>
      <w:bookmarkEnd w:id="98"/>
      <w:bookmarkEnd w:id="99"/>
    </w:p>
    <w:p w:rsidR="007A0804" w:rsidRDefault="00802137">
      <w:pPr>
        <w:jc w:val="center"/>
        <w:rPr>
          <w:rFonts w:hint="eastAsia"/>
          <w:b/>
          <w:bCs/>
          <w:snapToGrid w:val="0"/>
        </w:rPr>
      </w:pPr>
      <w:r>
        <w:rPr>
          <w:rFonts w:hint="eastAsia"/>
          <w:b/>
          <w:bCs/>
          <w:snapToGrid w:val="0"/>
        </w:rPr>
        <w:t>法定代表人身份证明书</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7A0804" w:rsidRDefault="0080213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7A0804" w:rsidRDefault="0080213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7A0804" w:rsidRDefault="00802137">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7A0804" w:rsidRDefault="00802137">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（签字或盖章）</w:t>
      </w:r>
    </w:p>
    <w:p w:rsidR="007A0804" w:rsidRDefault="007A0804">
      <w:pPr>
        <w:tabs>
          <w:tab w:val="left" w:pos="6300"/>
        </w:tabs>
        <w:snapToGrid w:val="0"/>
        <w:spacing w:line="360" w:lineRule="auto"/>
        <w:ind w:firstLine="570"/>
        <w:rPr>
          <w:rFonts w:ascii="宋体" w:hint="eastAsia"/>
          <w:snapToGrid w:val="0"/>
          <w:kern w:val="0"/>
          <w:sz w:val="24"/>
          <w:szCs w:val="28"/>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7A0804">
      <w:pPr>
        <w:tabs>
          <w:tab w:val="left" w:pos="6300"/>
        </w:tabs>
        <w:snapToGrid w:val="0"/>
        <w:spacing w:line="360" w:lineRule="auto"/>
        <w:ind w:firstLine="570"/>
        <w:rPr>
          <w:rFonts w:ascii="宋体" w:hint="eastAsia"/>
          <w:snapToGrid w:val="0"/>
          <w:kern w:val="0"/>
          <w:sz w:val="24"/>
        </w:rPr>
      </w:pPr>
    </w:p>
    <w:p w:rsidR="007A0804" w:rsidRDefault="00802137">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7A0804" w:rsidRDefault="00802137">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7A0804" w:rsidRDefault="007A0804">
      <w:pPr>
        <w:widowControl/>
        <w:spacing w:line="360" w:lineRule="auto"/>
        <w:jc w:val="left"/>
        <w:rPr>
          <w:rFonts w:ascii="宋体" w:hint="eastAsia"/>
          <w:snapToGrid w:val="0"/>
          <w:kern w:val="0"/>
          <w:sz w:val="24"/>
          <w:szCs w:val="24"/>
        </w:rPr>
      </w:pPr>
    </w:p>
    <w:p w:rsidR="007A0804" w:rsidRDefault="00802137">
      <w:pPr>
        <w:pStyle w:val="2"/>
        <w:numPr>
          <w:ilvl w:val="0"/>
          <w:numId w:val="5"/>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7A0804" w:rsidRDefault="007A0804">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4292"/>
      </w:tblGrid>
      <w:tr w:rsidR="007A0804">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7A0804" w:rsidRDefault="007A0804">
            <w:pPr>
              <w:spacing w:line="360" w:lineRule="auto"/>
              <w:jc w:val="center"/>
              <w:rPr>
                <w:rFonts w:ascii="宋体" w:hint="eastAsia"/>
                <w:sz w:val="24"/>
                <w:szCs w:val="24"/>
              </w:rPr>
            </w:pPr>
          </w:p>
        </w:tc>
      </w:tr>
      <w:tr w:rsidR="007A0804">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center"/>
              <w:rPr>
                <w:rFonts w:ascii="宋体" w:hint="eastAsia"/>
                <w:sz w:val="24"/>
                <w:szCs w:val="24"/>
              </w:rPr>
            </w:pPr>
            <w:r>
              <w:rPr>
                <w:rFonts w:ascii="宋体" w:hint="eastAsia"/>
                <w:sz w:val="24"/>
                <w:szCs w:val="24"/>
              </w:rPr>
              <w:t>维保服务时限</w:t>
            </w:r>
          </w:p>
        </w:tc>
      </w:tr>
      <w:tr w:rsidR="007A0804">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7A0804" w:rsidRDefault="007A0804">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left"/>
              <w:rPr>
                <w:rFonts w:ascii="宋体" w:hint="eastAsia"/>
                <w:sz w:val="24"/>
                <w:szCs w:val="24"/>
              </w:rPr>
            </w:pPr>
            <w:r>
              <w:rPr>
                <w:rFonts w:asci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7A0804" w:rsidRDefault="007A0804">
            <w:pPr>
              <w:spacing w:line="360" w:lineRule="auto"/>
              <w:jc w:val="center"/>
              <w:rPr>
                <w:rFonts w:ascii="宋体" w:hint="eastAsia"/>
                <w:sz w:val="24"/>
                <w:szCs w:val="24"/>
              </w:rPr>
            </w:pPr>
          </w:p>
        </w:tc>
      </w:tr>
      <w:tr w:rsidR="007A0804">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7A0804">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7A0804" w:rsidRDefault="00802137">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7A0804">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7A0804" w:rsidRDefault="007A0804">
            <w:pPr>
              <w:pStyle w:val="a8"/>
              <w:spacing w:line="360" w:lineRule="auto"/>
              <w:rPr>
                <w:rFonts w:ascii="宋体"/>
                <w:snapToGrid w:val="0"/>
                <w:kern w:val="0"/>
                <w:sz w:val="24"/>
                <w:szCs w:val="24"/>
              </w:rPr>
            </w:pPr>
          </w:p>
          <w:p w:rsidR="007A0804" w:rsidRDefault="00802137">
            <w:pPr>
              <w:pStyle w:val="a8"/>
              <w:spacing w:line="360" w:lineRule="auto"/>
              <w:rPr>
                <w:rFonts w:ascii="宋体"/>
                <w:snapToGrid w:val="0"/>
                <w:kern w:val="0"/>
                <w:sz w:val="24"/>
                <w:szCs w:val="24"/>
              </w:rPr>
            </w:pPr>
            <w:r>
              <w:rPr>
                <w:rFonts w:ascii="宋体" w:hint="eastAsia"/>
                <w:snapToGrid w:val="0"/>
                <w:kern w:val="0"/>
                <w:sz w:val="24"/>
                <w:szCs w:val="24"/>
              </w:rPr>
              <w:t>备注：</w:t>
            </w:r>
          </w:p>
        </w:tc>
      </w:tr>
    </w:tbl>
    <w:p w:rsidR="007A0804" w:rsidRDefault="00802137">
      <w:pPr>
        <w:pStyle w:val="a8"/>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7A0804" w:rsidRDefault="007A0804">
      <w:pPr>
        <w:spacing w:line="360" w:lineRule="auto"/>
        <w:ind w:rightChars="-14" w:right="-39"/>
        <w:rPr>
          <w:rFonts w:ascii="宋体" w:hint="eastAsia"/>
          <w:sz w:val="24"/>
          <w:szCs w:val="28"/>
        </w:rPr>
      </w:pPr>
    </w:p>
    <w:p w:rsidR="007A0804" w:rsidRDefault="00802137">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7A0804" w:rsidRDefault="00802137">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7A0804" w:rsidRDefault="00802137">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7A0804" w:rsidRDefault="007A0804">
      <w:pPr>
        <w:snapToGrid w:val="0"/>
        <w:spacing w:line="360" w:lineRule="auto"/>
        <w:rPr>
          <w:rFonts w:ascii="宋体" w:hint="eastAsia"/>
          <w:snapToGrid w:val="0"/>
          <w:kern w:val="0"/>
          <w:sz w:val="24"/>
          <w:szCs w:val="24"/>
        </w:rPr>
      </w:pPr>
    </w:p>
    <w:p w:rsidR="007A0804" w:rsidRDefault="007A0804">
      <w:pPr>
        <w:snapToGrid w:val="0"/>
        <w:spacing w:line="360" w:lineRule="auto"/>
        <w:rPr>
          <w:rFonts w:ascii="宋体" w:hint="eastAsia"/>
          <w:snapToGrid w:val="0"/>
          <w:kern w:val="0"/>
          <w:sz w:val="24"/>
          <w:szCs w:val="24"/>
        </w:rPr>
      </w:pPr>
    </w:p>
    <w:p w:rsidR="007A0804" w:rsidRDefault="00802137">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7A0804" w:rsidRDefault="00802137">
      <w:pPr>
        <w:snapToGrid w:val="0"/>
        <w:spacing w:line="360" w:lineRule="auto"/>
        <w:jc w:val="center"/>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7A0804" w:rsidRDefault="00802137">
      <w:pPr>
        <w:tabs>
          <w:tab w:val="left" w:pos="6300"/>
        </w:tabs>
        <w:snapToGrid w:val="0"/>
        <w:spacing w:line="360" w:lineRule="auto"/>
        <w:jc w:val="center"/>
        <w:rPr>
          <w:rFonts w:ascii="宋体" w:hint="eastAsia"/>
          <w:b/>
          <w:snapToGrid w:val="0"/>
          <w:kern w:val="0"/>
          <w:sz w:val="24"/>
          <w:szCs w:val="24"/>
        </w:rPr>
      </w:pPr>
      <w:r>
        <w:rPr>
          <w:rFonts w:ascii="宋体" w:hint="eastAsia"/>
          <w:snapToGrid w:val="0"/>
          <w:kern w:val="0"/>
          <w:szCs w:val="24"/>
        </w:rPr>
        <w:br w:type="page"/>
      </w:r>
    </w:p>
    <w:p w:rsidR="007A0804" w:rsidRDefault="00802137">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分项报价明细表</w:t>
      </w:r>
    </w:p>
    <w:p w:rsidR="007A0804" w:rsidRDefault="00802137">
      <w:pPr>
        <w:jc w:val="center"/>
        <w:rPr>
          <w:rFonts w:ascii="宋体" w:cs="等线 Light" w:hint="eastAsia"/>
          <w:snapToGrid w:val="0"/>
          <w:kern w:val="0"/>
          <w:sz w:val="24"/>
          <w:szCs w:val="24"/>
        </w:rPr>
      </w:pPr>
      <w:r>
        <w:rPr>
          <w:rFonts w:ascii="宋体" w:cs="等线 Light" w:hint="eastAsia"/>
          <w:snapToGrid w:val="0"/>
          <w:kern w:val="0"/>
          <w:sz w:val="24"/>
          <w:szCs w:val="24"/>
        </w:rPr>
        <w:t>(</w:t>
      </w:r>
      <w:r>
        <w:rPr>
          <w:rFonts w:ascii="宋体" w:cs="等线 Light" w:hint="eastAsia"/>
          <w:snapToGrid w:val="0"/>
          <w:kern w:val="0"/>
          <w:sz w:val="24"/>
          <w:szCs w:val="24"/>
        </w:rPr>
        <w:t>自定义表格形式</w:t>
      </w:r>
      <w:r>
        <w:rPr>
          <w:rFonts w:ascii="宋体" w:cs="等线 Light" w:hint="eastAsia"/>
          <w:snapToGrid w:val="0"/>
          <w:kern w:val="0"/>
          <w:sz w:val="24"/>
          <w:szCs w:val="24"/>
        </w:rPr>
        <w:t>)</w:t>
      </w:r>
    </w:p>
    <w:p w:rsidR="007A0804" w:rsidRDefault="007A0804">
      <w:pPr>
        <w:rPr>
          <w:rFonts w:hint="eastAsia"/>
        </w:rPr>
      </w:pPr>
    </w:p>
    <w:p w:rsidR="007A0804" w:rsidRDefault="00802137">
      <w:pPr>
        <w:widowControl/>
        <w:jc w:val="left"/>
        <w:rPr>
          <w:rFonts w:hint="eastAsia"/>
        </w:rPr>
      </w:pPr>
      <w:r>
        <w:rPr>
          <w:rFonts w:hint="eastAsia"/>
        </w:rPr>
        <w:br w:type="page"/>
      </w:r>
    </w:p>
    <w:p w:rsidR="007A0804" w:rsidRDefault="00802137">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书面声明</w:t>
      </w:r>
    </w:p>
    <w:p w:rsidR="007A0804" w:rsidRDefault="007A0804">
      <w:pPr>
        <w:tabs>
          <w:tab w:val="left" w:pos="6300"/>
        </w:tabs>
        <w:snapToGrid w:val="0"/>
        <w:spacing w:line="360" w:lineRule="auto"/>
        <w:ind w:firstLine="570"/>
        <w:rPr>
          <w:rFonts w:ascii="宋体" w:hint="eastAsia"/>
          <w:sz w:val="24"/>
        </w:rPr>
      </w:pPr>
    </w:p>
    <w:p w:rsidR="007A0804" w:rsidRDefault="00802137">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7A0804" w:rsidRDefault="007A0804">
      <w:pPr>
        <w:tabs>
          <w:tab w:val="left" w:pos="6300"/>
        </w:tabs>
        <w:snapToGrid w:val="0"/>
        <w:spacing w:line="360" w:lineRule="auto"/>
        <w:ind w:firstLine="570"/>
        <w:rPr>
          <w:rFonts w:ascii="宋体" w:hint="eastAsia"/>
          <w:sz w:val="24"/>
        </w:rPr>
      </w:pPr>
    </w:p>
    <w:p w:rsidR="007A0804" w:rsidRDefault="00802137">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7A0804" w:rsidRDefault="00802137">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7A0804" w:rsidRDefault="00802137">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7A0804" w:rsidRDefault="007A0804">
      <w:pPr>
        <w:tabs>
          <w:tab w:val="left" w:pos="6300"/>
        </w:tabs>
        <w:snapToGrid w:val="0"/>
        <w:spacing w:line="360" w:lineRule="auto"/>
        <w:ind w:firstLine="570"/>
        <w:rPr>
          <w:rFonts w:ascii="宋体" w:hint="eastAsia"/>
          <w:sz w:val="24"/>
        </w:rPr>
      </w:pPr>
    </w:p>
    <w:p w:rsidR="007A0804" w:rsidRDefault="007A0804">
      <w:pPr>
        <w:tabs>
          <w:tab w:val="left" w:pos="6300"/>
        </w:tabs>
        <w:snapToGrid w:val="0"/>
        <w:spacing w:line="360" w:lineRule="auto"/>
        <w:ind w:firstLine="570"/>
        <w:rPr>
          <w:rFonts w:ascii="宋体" w:hint="eastAsia"/>
          <w:sz w:val="24"/>
        </w:rPr>
      </w:pPr>
    </w:p>
    <w:p w:rsidR="007A0804" w:rsidRDefault="007A0804">
      <w:pPr>
        <w:tabs>
          <w:tab w:val="left" w:pos="6300"/>
        </w:tabs>
        <w:snapToGrid w:val="0"/>
        <w:spacing w:line="360" w:lineRule="auto"/>
        <w:ind w:firstLine="570"/>
        <w:rPr>
          <w:rFonts w:ascii="宋体" w:hint="eastAsia"/>
          <w:sz w:val="24"/>
        </w:rPr>
      </w:pPr>
    </w:p>
    <w:p w:rsidR="007A0804" w:rsidRDefault="00802137">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7A0804" w:rsidRDefault="00802137">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7A0804" w:rsidRDefault="007A0804">
      <w:pPr>
        <w:spacing w:line="360" w:lineRule="auto"/>
        <w:jc w:val="left"/>
        <w:rPr>
          <w:rFonts w:ascii="宋体" w:cs="等线 Light" w:hint="eastAsia"/>
          <w:snapToGrid w:val="0"/>
          <w:kern w:val="0"/>
          <w:sz w:val="24"/>
          <w:szCs w:val="24"/>
        </w:rPr>
      </w:pPr>
    </w:p>
    <w:p w:rsidR="007A0804" w:rsidRDefault="007A0804">
      <w:pPr>
        <w:spacing w:line="360" w:lineRule="auto"/>
        <w:jc w:val="left"/>
        <w:rPr>
          <w:rFonts w:ascii="宋体" w:cs="等线 Light" w:hint="eastAsia"/>
          <w:snapToGrid w:val="0"/>
          <w:kern w:val="0"/>
          <w:sz w:val="24"/>
          <w:szCs w:val="24"/>
        </w:rPr>
      </w:pPr>
    </w:p>
    <w:p w:rsidR="007A0804" w:rsidRDefault="007A0804">
      <w:pPr>
        <w:spacing w:line="360" w:lineRule="auto"/>
        <w:jc w:val="left"/>
        <w:rPr>
          <w:rFonts w:ascii="宋体" w:cs="等线 Light" w:hint="eastAsia"/>
          <w:snapToGrid w:val="0"/>
          <w:kern w:val="0"/>
          <w:sz w:val="24"/>
          <w:szCs w:val="24"/>
        </w:rPr>
      </w:pPr>
    </w:p>
    <w:p w:rsidR="007A0804" w:rsidRDefault="007A0804">
      <w:pPr>
        <w:spacing w:line="360" w:lineRule="auto"/>
        <w:jc w:val="left"/>
        <w:rPr>
          <w:rFonts w:ascii="宋体" w:cs="等线 Light" w:hint="eastAsia"/>
          <w:snapToGrid w:val="0"/>
          <w:kern w:val="0"/>
          <w:sz w:val="24"/>
          <w:szCs w:val="24"/>
        </w:rPr>
      </w:pPr>
    </w:p>
    <w:p w:rsidR="007A0804" w:rsidRDefault="007A0804">
      <w:pPr>
        <w:spacing w:line="360" w:lineRule="auto"/>
        <w:jc w:val="left"/>
        <w:rPr>
          <w:rFonts w:ascii="宋体" w:cs="等线 Light" w:hint="eastAsia"/>
          <w:snapToGrid w:val="0"/>
          <w:kern w:val="0"/>
          <w:sz w:val="24"/>
          <w:szCs w:val="24"/>
        </w:rPr>
      </w:pPr>
    </w:p>
    <w:p w:rsidR="007A0804" w:rsidRDefault="007A0804">
      <w:pPr>
        <w:spacing w:line="360" w:lineRule="auto"/>
        <w:jc w:val="left"/>
        <w:rPr>
          <w:rFonts w:ascii="宋体" w:cs="等线 Light" w:hint="eastAsia"/>
          <w:snapToGrid w:val="0"/>
          <w:kern w:val="0"/>
          <w:sz w:val="24"/>
          <w:szCs w:val="24"/>
        </w:rPr>
      </w:pPr>
    </w:p>
    <w:p w:rsidR="007A0804" w:rsidRDefault="007A0804">
      <w:pPr>
        <w:spacing w:line="360" w:lineRule="auto"/>
        <w:jc w:val="left"/>
        <w:rPr>
          <w:rFonts w:ascii="宋体" w:cs="等线 Light" w:hint="eastAsia"/>
          <w:snapToGrid w:val="0"/>
          <w:kern w:val="0"/>
          <w:sz w:val="24"/>
          <w:szCs w:val="24"/>
        </w:rPr>
      </w:pPr>
    </w:p>
    <w:p w:rsidR="007A0804" w:rsidRDefault="00802137">
      <w:pPr>
        <w:pStyle w:val="2"/>
        <w:numPr>
          <w:ilvl w:val="0"/>
          <w:numId w:val="5"/>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7A0804" w:rsidRDefault="00802137">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7A0804" w:rsidRDefault="007A0804">
      <w:pPr>
        <w:tabs>
          <w:tab w:val="left" w:pos="6300"/>
        </w:tabs>
        <w:snapToGrid w:val="0"/>
        <w:spacing w:line="360" w:lineRule="auto"/>
        <w:jc w:val="center"/>
        <w:rPr>
          <w:rFonts w:ascii="宋体" w:hint="eastAsia"/>
          <w:snapToGrid w:val="0"/>
          <w:kern w:val="0"/>
          <w:sz w:val="24"/>
          <w:szCs w:val="24"/>
        </w:rPr>
      </w:pPr>
    </w:p>
    <w:p w:rsidR="007A0804" w:rsidRDefault="00802137">
      <w:pPr>
        <w:rPr>
          <w:rFonts w:hint="eastAsia"/>
          <w:kern w:val="0"/>
        </w:rPr>
      </w:pPr>
      <w:r>
        <w:rPr>
          <w:rFonts w:hint="eastAsia"/>
          <w:kern w:val="0"/>
        </w:rPr>
        <w:br w:type="page"/>
      </w:r>
      <w:bookmarkStart w:id="100" w:name="_Hlk24116190"/>
    </w:p>
    <w:p w:rsidR="007A0804" w:rsidRDefault="00802137">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7A0804">
        <w:trPr>
          <w:trHeight w:val="575"/>
        </w:trPr>
        <w:tc>
          <w:tcPr>
            <w:tcW w:w="1080" w:type="dxa"/>
            <w:vAlign w:val="center"/>
          </w:tcPr>
          <w:bookmarkEnd w:id="100"/>
          <w:p w:rsidR="007A0804" w:rsidRDefault="00802137">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7A0804" w:rsidRDefault="00802137">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7A0804" w:rsidRDefault="00802137">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7A0804" w:rsidRDefault="00802137">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7A0804" w:rsidRDefault="00802137">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r w:rsidR="007A0804">
        <w:tc>
          <w:tcPr>
            <w:tcW w:w="1080" w:type="dxa"/>
            <w:vAlign w:val="center"/>
          </w:tcPr>
          <w:p w:rsidR="007A0804" w:rsidRDefault="007A0804">
            <w:pPr>
              <w:spacing w:line="480" w:lineRule="auto"/>
              <w:jc w:val="center"/>
              <w:rPr>
                <w:rFonts w:ascii="宋体" w:cs="等线 Light" w:hint="eastAsia"/>
                <w:sz w:val="21"/>
                <w:szCs w:val="21"/>
              </w:rPr>
            </w:pPr>
          </w:p>
        </w:tc>
        <w:tc>
          <w:tcPr>
            <w:tcW w:w="1980" w:type="dxa"/>
            <w:vAlign w:val="center"/>
          </w:tcPr>
          <w:p w:rsidR="007A0804" w:rsidRDefault="007A0804">
            <w:pPr>
              <w:spacing w:line="480" w:lineRule="auto"/>
              <w:jc w:val="center"/>
              <w:rPr>
                <w:rFonts w:ascii="宋体" w:cs="等线 Light" w:hint="eastAsia"/>
                <w:sz w:val="21"/>
                <w:szCs w:val="21"/>
              </w:rPr>
            </w:pPr>
          </w:p>
        </w:tc>
        <w:tc>
          <w:tcPr>
            <w:tcW w:w="1940" w:type="dxa"/>
            <w:vAlign w:val="center"/>
          </w:tcPr>
          <w:p w:rsidR="007A0804" w:rsidRDefault="007A0804">
            <w:pPr>
              <w:spacing w:line="480" w:lineRule="auto"/>
              <w:jc w:val="center"/>
              <w:rPr>
                <w:rFonts w:ascii="宋体" w:cs="等线 Light" w:hint="eastAsia"/>
                <w:sz w:val="21"/>
                <w:szCs w:val="21"/>
              </w:rPr>
            </w:pPr>
          </w:p>
        </w:tc>
        <w:tc>
          <w:tcPr>
            <w:tcW w:w="2410" w:type="dxa"/>
            <w:vAlign w:val="center"/>
          </w:tcPr>
          <w:p w:rsidR="007A0804" w:rsidRDefault="007A0804">
            <w:pPr>
              <w:spacing w:line="480" w:lineRule="auto"/>
              <w:jc w:val="center"/>
              <w:rPr>
                <w:rFonts w:ascii="宋体" w:cs="等线 Light" w:hint="eastAsia"/>
                <w:sz w:val="21"/>
                <w:szCs w:val="21"/>
              </w:rPr>
            </w:pPr>
          </w:p>
        </w:tc>
        <w:tc>
          <w:tcPr>
            <w:tcW w:w="1417" w:type="dxa"/>
            <w:vAlign w:val="center"/>
          </w:tcPr>
          <w:p w:rsidR="007A0804" w:rsidRDefault="007A0804">
            <w:pPr>
              <w:spacing w:line="480" w:lineRule="auto"/>
              <w:jc w:val="center"/>
              <w:rPr>
                <w:rFonts w:ascii="宋体" w:cs="等线 Light" w:hint="eastAsia"/>
                <w:sz w:val="21"/>
                <w:szCs w:val="21"/>
              </w:rPr>
            </w:pPr>
          </w:p>
        </w:tc>
      </w:tr>
    </w:tbl>
    <w:p w:rsidR="007A0804" w:rsidRDefault="007A0804">
      <w:pPr>
        <w:widowControl/>
        <w:spacing w:line="360" w:lineRule="auto"/>
        <w:jc w:val="center"/>
        <w:rPr>
          <w:rFonts w:ascii="宋体" w:hint="eastAsia"/>
          <w:b/>
          <w:snapToGrid w:val="0"/>
          <w:kern w:val="0"/>
          <w:szCs w:val="28"/>
        </w:rPr>
      </w:pPr>
    </w:p>
    <w:p w:rsidR="007A0804" w:rsidRDefault="007A0804">
      <w:pPr>
        <w:widowControl/>
        <w:spacing w:line="360" w:lineRule="auto"/>
        <w:jc w:val="center"/>
        <w:rPr>
          <w:rFonts w:ascii="宋体" w:hint="eastAsia"/>
          <w:b/>
          <w:snapToGrid w:val="0"/>
          <w:kern w:val="0"/>
          <w:szCs w:val="28"/>
        </w:rPr>
      </w:pPr>
    </w:p>
    <w:p w:rsidR="007A0804" w:rsidRDefault="007A0804">
      <w:pPr>
        <w:widowControl/>
        <w:spacing w:line="360" w:lineRule="auto"/>
        <w:jc w:val="center"/>
        <w:rPr>
          <w:rFonts w:ascii="宋体" w:hint="eastAsia"/>
          <w:b/>
          <w:snapToGrid w:val="0"/>
          <w:kern w:val="0"/>
          <w:szCs w:val="28"/>
        </w:rPr>
      </w:pPr>
    </w:p>
    <w:p w:rsidR="007A0804" w:rsidRDefault="007A0804">
      <w:pPr>
        <w:widowControl/>
        <w:spacing w:line="360" w:lineRule="auto"/>
        <w:jc w:val="center"/>
        <w:rPr>
          <w:rFonts w:ascii="宋体" w:hint="eastAsia"/>
          <w:b/>
          <w:snapToGrid w:val="0"/>
          <w:kern w:val="0"/>
          <w:szCs w:val="28"/>
        </w:rPr>
      </w:pPr>
    </w:p>
    <w:p w:rsidR="007A0804" w:rsidRDefault="007A0804">
      <w:pPr>
        <w:widowControl/>
        <w:spacing w:line="360" w:lineRule="auto"/>
        <w:jc w:val="center"/>
        <w:rPr>
          <w:rFonts w:ascii="宋体" w:hint="eastAsia"/>
          <w:b/>
          <w:snapToGrid w:val="0"/>
          <w:kern w:val="0"/>
          <w:szCs w:val="28"/>
        </w:rPr>
      </w:pPr>
    </w:p>
    <w:p w:rsidR="007A0804" w:rsidRDefault="007A0804">
      <w:pPr>
        <w:widowControl/>
        <w:spacing w:line="360" w:lineRule="auto"/>
        <w:jc w:val="center"/>
        <w:rPr>
          <w:rFonts w:ascii="宋体" w:hint="eastAsia"/>
          <w:b/>
          <w:snapToGrid w:val="0"/>
          <w:kern w:val="0"/>
          <w:szCs w:val="28"/>
        </w:rPr>
      </w:pPr>
    </w:p>
    <w:p w:rsidR="007A0804" w:rsidRDefault="007A0804">
      <w:pPr>
        <w:widowControl/>
        <w:spacing w:line="360" w:lineRule="auto"/>
        <w:jc w:val="center"/>
        <w:rPr>
          <w:rFonts w:ascii="宋体" w:hint="eastAsia"/>
          <w:b/>
          <w:snapToGrid w:val="0"/>
          <w:kern w:val="0"/>
          <w:szCs w:val="28"/>
        </w:rPr>
      </w:pPr>
    </w:p>
    <w:p w:rsidR="007A0804" w:rsidRDefault="00802137">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参选保证金</w:t>
      </w:r>
    </w:p>
    <w:p w:rsidR="007A0804" w:rsidRDefault="007A0804">
      <w:pPr>
        <w:spacing w:line="360" w:lineRule="auto"/>
        <w:rPr>
          <w:rFonts w:ascii="宋体" w:cs="等线 Light" w:hint="eastAsia"/>
        </w:rPr>
      </w:pPr>
    </w:p>
    <w:p w:rsidR="007A0804" w:rsidRDefault="007A0804">
      <w:pPr>
        <w:spacing w:line="360" w:lineRule="auto"/>
        <w:rPr>
          <w:rFonts w:ascii="宋体" w:cs="等线 Light" w:hint="eastAsia"/>
        </w:rPr>
      </w:pPr>
    </w:p>
    <w:p w:rsidR="007A0804" w:rsidRDefault="007A0804">
      <w:pPr>
        <w:spacing w:line="360" w:lineRule="auto"/>
        <w:rPr>
          <w:rFonts w:ascii="宋体" w:cs="等线 Light" w:hint="eastAsia"/>
        </w:rPr>
      </w:pPr>
    </w:p>
    <w:p w:rsidR="007A0804" w:rsidRDefault="007A0804">
      <w:pPr>
        <w:pStyle w:val="4"/>
        <w:rPr>
          <w:rFonts w:ascii="宋体" w:cs="等线 Light"/>
        </w:rPr>
      </w:pPr>
    </w:p>
    <w:p w:rsidR="007A0804" w:rsidRDefault="007A0804">
      <w:pPr>
        <w:rPr>
          <w:rFonts w:ascii="宋体" w:cs="等线 Light" w:hint="eastAsia"/>
        </w:rPr>
      </w:pPr>
    </w:p>
    <w:p w:rsidR="007A0804" w:rsidRDefault="007A0804">
      <w:pPr>
        <w:pStyle w:val="4"/>
        <w:rPr>
          <w:rFonts w:ascii="宋体" w:cs="等线 Light"/>
        </w:rPr>
      </w:pPr>
    </w:p>
    <w:p w:rsidR="007A0804" w:rsidRDefault="007A0804">
      <w:pPr>
        <w:rPr>
          <w:rFonts w:ascii="宋体" w:cs="等线 Light" w:hint="eastAsia"/>
        </w:rPr>
      </w:pPr>
    </w:p>
    <w:p w:rsidR="007A0804" w:rsidRDefault="007A0804">
      <w:pPr>
        <w:pStyle w:val="4"/>
        <w:rPr>
          <w:rFonts w:ascii="宋体" w:cs="等线 Light"/>
        </w:rPr>
      </w:pPr>
    </w:p>
    <w:p w:rsidR="007A0804" w:rsidRDefault="007A0804">
      <w:pPr>
        <w:rPr>
          <w:rFonts w:ascii="宋体" w:cs="等线 Light" w:hint="eastAsia"/>
        </w:rPr>
      </w:pPr>
    </w:p>
    <w:p w:rsidR="007A0804" w:rsidRDefault="007A0804">
      <w:pPr>
        <w:pStyle w:val="4"/>
        <w:rPr>
          <w:rFonts w:ascii="宋体" w:cs="等线 Light"/>
        </w:rPr>
      </w:pPr>
    </w:p>
    <w:p w:rsidR="007A0804" w:rsidRDefault="007A0804">
      <w:pPr>
        <w:rPr>
          <w:rFonts w:ascii="宋体" w:cs="等线 Light" w:hint="eastAsia"/>
        </w:rPr>
      </w:pPr>
    </w:p>
    <w:p w:rsidR="007A0804" w:rsidRDefault="007A0804">
      <w:pPr>
        <w:pStyle w:val="4"/>
      </w:pPr>
    </w:p>
    <w:p w:rsidR="007A0804" w:rsidRDefault="007A0804">
      <w:pPr>
        <w:spacing w:line="360" w:lineRule="auto"/>
        <w:rPr>
          <w:rFonts w:ascii="宋体" w:cs="等线 Light" w:hint="eastAsia"/>
        </w:rPr>
      </w:pPr>
    </w:p>
    <w:p w:rsidR="007A0804" w:rsidRDefault="007A0804">
      <w:pPr>
        <w:spacing w:line="360" w:lineRule="auto"/>
        <w:rPr>
          <w:rFonts w:ascii="宋体" w:cs="等线 Light" w:hint="eastAsia"/>
        </w:rPr>
      </w:pPr>
    </w:p>
    <w:p w:rsidR="007A0804" w:rsidRDefault="007A0804">
      <w:pPr>
        <w:autoSpaceDE w:val="0"/>
        <w:autoSpaceDN w:val="0"/>
        <w:adjustRightInd w:val="0"/>
        <w:snapToGrid w:val="0"/>
        <w:spacing w:line="360" w:lineRule="auto"/>
        <w:jc w:val="left"/>
        <w:rPr>
          <w:rFonts w:ascii="宋体" w:hint="eastAsia"/>
          <w:kern w:val="0"/>
        </w:rPr>
      </w:pPr>
      <w:r w:rsidRPr="007A0804">
        <w:rPr>
          <w:rFonts w:ascii="宋体" w:hint="eastAsia"/>
        </w:rPr>
        <w:pict>
          <v:line id="直线 2" o:spid="_x0000_s1026" style="position:absolute;z-index:10;mso-wrap-distance-left:3.17494mm;mso-wrap-distance-right:3.17494mm" from="-2.25pt,18.6pt" to="220.5pt,18.7pt#_x0000_t20" strokeweight=".25pt"/>
        </w:pict>
      </w:r>
    </w:p>
    <w:p w:rsidR="007A0804" w:rsidRDefault="00802137">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7A0804" w:rsidRDefault="007A0804">
      <w:pPr>
        <w:spacing w:line="360" w:lineRule="auto"/>
        <w:rPr>
          <w:rFonts w:ascii="宋体" w:cs="等线 Light" w:hint="eastAsia"/>
          <w:sz w:val="21"/>
          <w:szCs w:val="21"/>
        </w:rPr>
      </w:pPr>
    </w:p>
    <w:p w:rsidR="007A0804" w:rsidRDefault="007A0804">
      <w:pPr>
        <w:spacing w:line="360" w:lineRule="auto"/>
        <w:ind w:firstLine="2400"/>
        <w:rPr>
          <w:rFonts w:ascii="宋体" w:cs="等线 Light" w:hint="eastAsia"/>
          <w:sz w:val="21"/>
          <w:szCs w:val="21"/>
        </w:rPr>
      </w:pPr>
    </w:p>
    <w:p w:rsidR="007A0804" w:rsidRDefault="007A0804">
      <w:pPr>
        <w:spacing w:line="360" w:lineRule="auto"/>
        <w:ind w:firstLine="2400"/>
        <w:rPr>
          <w:rFonts w:ascii="宋体" w:cs="等线 Light" w:hint="eastAsia"/>
          <w:sz w:val="21"/>
          <w:szCs w:val="21"/>
        </w:rPr>
      </w:pPr>
    </w:p>
    <w:p w:rsidR="007A0804" w:rsidRDefault="00802137">
      <w:pPr>
        <w:spacing w:line="360" w:lineRule="auto"/>
        <w:jc w:val="center"/>
        <w:rPr>
          <w:rFonts w:ascii="宋体" w:hint="eastAsia"/>
          <w:b/>
          <w:sz w:val="44"/>
          <w:szCs w:val="44"/>
        </w:rPr>
      </w:pPr>
      <w:r>
        <w:rPr>
          <w:rFonts w:ascii="宋体" w:hint="eastAsia"/>
          <w:b/>
          <w:sz w:val="44"/>
          <w:szCs w:val="44"/>
        </w:rPr>
        <w:t>关于重庆三峡银行</w:t>
      </w:r>
    </w:p>
    <w:p w:rsidR="007A0804" w:rsidRDefault="00802137">
      <w:pPr>
        <w:spacing w:line="360" w:lineRule="auto"/>
        <w:jc w:val="center"/>
        <w:rPr>
          <w:rFonts w:ascii="宋体" w:hint="eastAsia"/>
          <w:b/>
          <w:sz w:val="44"/>
          <w:szCs w:val="44"/>
        </w:rPr>
      </w:pPr>
      <w:r>
        <w:rPr>
          <w:rFonts w:ascii="宋体" w:hint="eastAsia"/>
          <w:b/>
          <w:sz w:val="44"/>
          <w:szCs w:val="44"/>
        </w:rPr>
        <w:t>惠普及华为老旧设备第三方维保项目</w:t>
      </w:r>
      <w:r>
        <w:rPr>
          <w:rFonts w:ascii="宋体" w:hint="eastAsia"/>
          <w:b/>
          <w:sz w:val="44"/>
          <w:szCs w:val="44"/>
        </w:rPr>
        <w:t>-</w:t>
      </w:r>
      <w:r>
        <w:rPr>
          <w:rFonts w:ascii="宋体" w:hint="eastAsia"/>
          <w:b/>
          <w:sz w:val="44"/>
          <w:szCs w:val="44"/>
        </w:rPr>
        <w:t>2023</w:t>
      </w:r>
      <w:r>
        <w:rPr>
          <w:rFonts w:ascii="宋体" w:hint="eastAsia"/>
          <w:b/>
          <w:sz w:val="44"/>
          <w:szCs w:val="44"/>
        </w:rPr>
        <w:t>年度</w:t>
      </w:r>
      <w:r>
        <w:rPr>
          <w:rFonts w:ascii="宋体" w:hint="eastAsia"/>
          <w:b/>
          <w:sz w:val="44"/>
          <w:szCs w:val="44"/>
        </w:rPr>
        <w:t>采购退还保证金申请书</w:t>
      </w:r>
    </w:p>
    <w:p w:rsidR="007A0804" w:rsidRDefault="007A0804">
      <w:pPr>
        <w:spacing w:line="360" w:lineRule="auto"/>
        <w:jc w:val="center"/>
        <w:rPr>
          <w:rFonts w:ascii="宋体" w:hint="eastAsia"/>
          <w:sz w:val="44"/>
          <w:szCs w:val="44"/>
        </w:rPr>
      </w:pPr>
    </w:p>
    <w:p w:rsidR="007A0804" w:rsidRDefault="00802137">
      <w:pPr>
        <w:spacing w:line="360" w:lineRule="auto"/>
        <w:jc w:val="left"/>
        <w:rPr>
          <w:rFonts w:ascii="宋体" w:hint="eastAsia"/>
          <w:sz w:val="30"/>
          <w:szCs w:val="30"/>
        </w:rPr>
      </w:pPr>
      <w:r>
        <w:rPr>
          <w:rFonts w:ascii="宋体" w:hint="eastAsia"/>
          <w:sz w:val="30"/>
          <w:szCs w:val="30"/>
        </w:rPr>
        <w:t>重庆三峡银行股份有限公司：</w:t>
      </w:r>
    </w:p>
    <w:p w:rsidR="007A0804" w:rsidRDefault="00802137">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7A0804" w:rsidRDefault="00802137">
      <w:pPr>
        <w:spacing w:line="360" w:lineRule="auto"/>
        <w:ind w:firstLine="600"/>
        <w:jc w:val="left"/>
        <w:rPr>
          <w:rFonts w:ascii="宋体" w:hint="eastAsia"/>
          <w:sz w:val="30"/>
          <w:szCs w:val="30"/>
        </w:rPr>
      </w:pPr>
      <w:r>
        <w:rPr>
          <w:rFonts w:ascii="宋体" w:hint="eastAsia"/>
          <w:sz w:val="30"/>
          <w:szCs w:val="30"/>
        </w:rPr>
        <w:t>单位名称：</w:t>
      </w:r>
    </w:p>
    <w:p w:rsidR="007A0804" w:rsidRDefault="00802137">
      <w:pPr>
        <w:spacing w:line="360" w:lineRule="auto"/>
        <w:ind w:firstLine="600"/>
        <w:jc w:val="left"/>
        <w:rPr>
          <w:rFonts w:ascii="宋体" w:hint="eastAsia"/>
          <w:sz w:val="30"/>
          <w:szCs w:val="30"/>
        </w:rPr>
      </w:pPr>
      <w:r>
        <w:rPr>
          <w:rFonts w:ascii="宋体" w:hint="eastAsia"/>
          <w:sz w:val="30"/>
          <w:szCs w:val="30"/>
        </w:rPr>
        <w:t>开户行：</w:t>
      </w:r>
    </w:p>
    <w:p w:rsidR="007A0804" w:rsidRDefault="00802137">
      <w:pPr>
        <w:spacing w:line="360" w:lineRule="auto"/>
        <w:ind w:firstLine="600"/>
        <w:jc w:val="left"/>
        <w:rPr>
          <w:rFonts w:ascii="宋体" w:hint="eastAsia"/>
          <w:sz w:val="30"/>
          <w:szCs w:val="30"/>
        </w:rPr>
      </w:pPr>
      <w:r>
        <w:rPr>
          <w:rFonts w:ascii="宋体" w:hint="eastAsia"/>
          <w:sz w:val="30"/>
          <w:szCs w:val="30"/>
        </w:rPr>
        <w:t>账号：</w:t>
      </w:r>
    </w:p>
    <w:p w:rsidR="007A0804" w:rsidRDefault="007A0804">
      <w:pPr>
        <w:spacing w:line="360" w:lineRule="auto"/>
        <w:ind w:firstLine="600"/>
        <w:jc w:val="left"/>
        <w:rPr>
          <w:rFonts w:ascii="宋体" w:hint="eastAsia"/>
          <w:sz w:val="30"/>
          <w:szCs w:val="30"/>
        </w:rPr>
      </w:pPr>
    </w:p>
    <w:p w:rsidR="007A0804" w:rsidRDefault="00802137">
      <w:pPr>
        <w:spacing w:line="360" w:lineRule="auto"/>
        <w:ind w:firstLine="600"/>
        <w:jc w:val="left"/>
        <w:rPr>
          <w:rFonts w:ascii="宋体" w:hint="eastAsia"/>
          <w:sz w:val="30"/>
          <w:szCs w:val="30"/>
        </w:rPr>
      </w:pPr>
      <w:r>
        <w:rPr>
          <w:rFonts w:ascii="宋体" w:hint="eastAsia"/>
          <w:sz w:val="30"/>
          <w:szCs w:val="30"/>
        </w:rPr>
        <w:t>附件：银行划款凭证（加盖公章）</w:t>
      </w:r>
    </w:p>
    <w:p w:rsidR="007A0804" w:rsidRDefault="007A0804">
      <w:pPr>
        <w:spacing w:line="360" w:lineRule="auto"/>
        <w:ind w:firstLine="600"/>
        <w:jc w:val="left"/>
        <w:rPr>
          <w:rFonts w:ascii="宋体" w:hint="eastAsia"/>
          <w:sz w:val="30"/>
          <w:szCs w:val="30"/>
        </w:rPr>
      </w:pPr>
    </w:p>
    <w:p w:rsidR="007A0804" w:rsidRDefault="00802137">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7A0804" w:rsidRDefault="007A0804">
      <w:pPr>
        <w:spacing w:line="360" w:lineRule="auto"/>
        <w:ind w:firstLine="600"/>
        <w:jc w:val="left"/>
        <w:rPr>
          <w:rFonts w:ascii="宋体" w:hint="eastAsia"/>
          <w:sz w:val="30"/>
          <w:szCs w:val="30"/>
        </w:rPr>
      </w:pPr>
    </w:p>
    <w:p w:rsidR="007A0804" w:rsidRDefault="007A0804">
      <w:pPr>
        <w:spacing w:line="360" w:lineRule="auto"/>
        <w:ind w:firstLine="600"/>
        <w:jc w:val="left"/>
        <w:rPr>
          <w:rFonts w:ascii="宋体" w:hint="eastAsia"/>
          <w:sz w:val="30"/>
          <w:szCs w:val="30"/>
        </w:rPr>
      </w:pPr>
    </w:p>
    <w:p w:rsidR="007A0804" w:rsidRDefault="007A0804">
      <w:pPr>
        <w:spacing w:line="360" w:lineRule="auto"/>
        <w:rPr>
          <w:rFonts w:ascii="宋体" w:cs="等线 Light" w:hint="eastAsia"/>
          <w:snapToGrid w:val="0"/>
          <w:kern w:val="0"/>
          <w:sz w:val="21"/>
          <w:szCs w:val="21"/>
        </w:rPr>
      </w:pPr>
    </w:p>
    <w:p w:rsidR="007A0804" w:rsidRDefault="007A0804">
      <w:pPr>
        <w:spacing w:line="360" w:lineRule="auto"/>
        <w:rPr>
          <w:rFonts w:ascii="宋体" w:cs="等线 Light" w:hint="eastAsia"/>
          <w:snapToGrid w:val="0"/>
          <w:kern w:val="0"/>
          <w:sz w:val="21"/>
          <w:szCs w:val="21"/>
        </w:rPr>
      </w:pPr>
    </w:p>
    <w:p w:rsidR="007A0804" w:rsidRDefault="007A0804">
      <w:pPr>
        <w:spacing w:line="360" w:lineRule="auto"/>
        <w:rPr>
          <w:rFonts w:ascii="宋体" w:cs="等线 Light" w:hint="eastAsia"/>
          <w:snapToGrid w:val="0"/>
          <w:kern w:val="0"/>
          <w:sz w:val="21"/>
          <w:szCs w:val="21"/>
        </w:rPr>
      </w:pPr>
    </w:p>
    <w:p w:rsidR="007A0804" w:rsidRDefault="00802137">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7A0804" w:rsidRDefault="007A0804">
      <w:pPr>
        <w:spacing w:line="360" w:lineRule="auto"/>
        <w:rPr>
          <w:rFonts w:ascii="宋体" w:hint="eastAsia"/>
          <w:snapToGrid w:val="0"/>
          <w:kern w:val="0"/>
        </w:rPr>
      </w:pPr>
    </w:p>
    <w:p w:rsidR="007A0804" w:rsidRDefault="007A0804">
      <w:pPr>
        <w:rPr>
          <w:rFonts w:hint="eastAsia"/>
          <w:snapToGrid w:val="0"/>
        </w:rPr>
      </w:pPr>
    </w:p>
    <w:p w:rsidR="007A0804" w:rsidRDefault="00802137">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服务水平协议（</w:t>
      </w:r>
      <w:r>
        <w:rPr>
          <w:rFonts w:cs="Cambria" w:hint="eastAsia"/>
          <w:bCs w:val="0"/>
          <w:snapToGrid/>
          <w:sz w:val="28"/>
          <w:szCs w:val="28"/>
        </w:rPr>
        <w:t>SLA</w:t>
      </w:r>
      <w:r>
        <w:rPr>
          <w:rFonts w:cs="Cambria" w:hint="eastAsia"/>
          <w:bCs w:val="0"/>
          <w:snapToGrid/>
          <w:sz w:val="28"/>
          <w:szCs w:val="28"/>
        </w:rPr>
        <w:t>）</w:t>
      </w:r>
    </w:p>
    <w:p w:rsidR="007A0804" w:rsidRDefault="007A0804">
      <w:pPr>
        <w:spacing w:line="360" w:lineRule="auto"/>
        <w:ind w:firstLineChars="200" w:firstLine="480"/>
        <w:rPr>
          <w:rFonts w:ascii="宋体" w:hint="eastAsia"/>
          <w:snapToGrid w:val="0"/>
          <w:color w:val="BFBFBF"/>
          <w:kern w:val="0"/>
          <w:sz w:val="24"/>
          <w:szCs w:val="24"/>
        </w:rPr>
      </w:pPr>
    </w:p>
    <w:tbl>
      <w:tblPr>
        <w:tblW w:w="9078" w:type="dxa"/>
        <w:jc w:val="center"/>
        <w:tblLayout w:type="fixed"/>
        <w:tblLook w:val="0000"/>
      </w:tblPr>
      <w:tblGrid>
        <w:gridCol w:w="714"/>
        <w:gridCol w:w="1099"/>
        <w:gridCol w:w="1860"/>
        <w:gridCol w:w="2570"/>
        <w:gridCol w:w="2835"/>
      </w:tblGrid>
      <w:tr w:rsidR="007A0804">
        <w:trPr>
          <w:trHeight w:val="510"/>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7A0804" w:rsidRDefault="00802137">
            <w:pPr>
              <w:widowControl/>
              <w:rPr>
                <w:rFonts w:ascii="宋体" w:cs="宋体" w:hint="eastAsia"/>
                <w:b/>
                <w:bCs/>
                <w:color w:val="000000"/>
                <w:kern w:val="0"/>
                <w:sz w:val="21"/>
                <w:szCs w:val="21"/>
              </w:rPr>
            </w:pPr>
            <w:r>
              <w:rPr>
                <w:rFonts w:ascii="宋体" w:cs="宋体" w:hint="eastAsia"/>
                <w:b/>
                <w:bCs/>
                <w:color w:val="000000"/>
                <w:kern w:val="0"/>
                <w:sz w:val="21"/>
                <w:szCs w:val="21"/>
              </w:rPr>
              <w:t>序号</w:t>
            </w:r>
          </w:p>
        </w:tc>
        <w:tc>
          <w:tcPr>
            <w:tcW w:w="1099" w:type="dxa"/>
            <w:tcBorders>
              <w:top w:val="single" w:sz="4" w:space="0" w:color="auto"/>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b/>
                <w:bCs/>
                <w:color w:val="000000"/>
                <w:kern w:val="0"/>
                <w:sz w:val="21"/>
                <w:szCs w:val="21"/>
              </w:rPr>
            </w:pPr>
            <w:r>
              <w:rPr>
                <w:rFonts w:ascii="宋体" w:cs="宋体" w:hint="eastAsia"/>
                <w:b/>
                <w:bCs/>
                <w:color w:val="000000"/>
                <w:kern w:val="0"/>
                <w:sz w:val="21"/>
                <w:szCs w:val="21"/>
              </w:rPr>
              <w:t>服务内容</w:t>
            </w:r>
          </w:p>
        </w:tc>
        <w:tc>
          <w:tcPr>
            <w:tcW w:w="1860" w:type="dxa"/>
            <w:tcBorders>
              <w:top w:val="single" w:sz="4" w:space="0" w:color="auto"/>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b/>
                <w:bCs/>
                <w:color w:val="000000"/>
                <w:kern w:val="0"/>
                <w:sz w:val="21"/>
                <w:szCs w:val="21"/>
              </w:rPr>
            </w:pPr>
            <w:r>
              <w:rPr>
                <w:rFonts w:ascii="宋体" w:cs="宋体" w:hint="eastAsia"/>
                <w:b/>
                <w:bCs/>
                <w:color w:val="000000"/>
                <w:kern w:val="0"/>
                <w:sz w:val="21"/>
                <w:szCs w:val="21"/>
              </w:rPr>
              <w:t>内容描述</w:t>
            </w:r>
          </w:p>
        </w:tc>
        <w:tc>
          <w:tcPr>
            <w:tcW w:w="2570" w:type="dxa"/>
            <w:tcBorders>
              <w:top w:val="single" w:sz="4" w:space="0" w:color="auto"/>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b/>
                <w:bCs/>
                <w:color w:val="000000"/>
                <w:kern w:val="0"/>
                <w:sz w:val="21"/>
                <w:szCs w:val="21"/>
              </w:rPr>
            </w:pPr>
            <w:r>
              <w:rPr>
                <w:rFonts w:ascii="宋体" w:cs="宋体" w:hint="eastAsia"/>
                <w:b/>
                <w:bCs/>
                <w:color w:val="000000"/>
                <w:kern w:val="0"/>
                <w:sz w:val="21"/>
                <w:szCs w:val="21"/>
              </w:rPr>
              <w:t>质量要求及指标</w:t>
            </w:r>
          </w:p>
        </w:tc>
        <w:tc>
          <w:tcPr>
            <w:tcW w:w="2835" w:type="dxa"/>
            <w:tcBorders>
              <w:top w:val="single" w:sz="4" w:space="0" w:color="auto"/>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b/>
                <w:bCs/>
                <w:color w:val="000000"/>
                <w:kern w:val="0"/>
                <w:sz w:val="21"/>
                <w:szCs w:val="21"/>
              </w:rPr>
            </w:pPr>
            <w:r>
              <w:rPr>
                <w:rFonts w:ascii="宋体" w:cs="宋体" w:hint="eastAsia"/>
                <w:b/>
                <w:bCs/>
                <w:color w:val="000000"/>
                <w:kern w:val="0"/>
                <w:sz w:val="21"/>
                <w:szCs w:val="21"/>
              </w:rPr>
              <w:t>违约金标准</w:t>
            </w:r>
          </w:p>
        </w:tc>
      </w:tr>
      <w:tr w:rsidR="007A0804">
        <w:trPr>
          <w:trHeight w:val="178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1</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风险及安全隐患预估判断</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参选人根据比选人提供的系统日志、告警提示等信息，能对系统可能存在的潜在故障及风险点做出准确判断，并提出正确解决方案</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系统已经出现告警或已经有日志提示的情况下，参选人根据比选人提供的系统日志、告警提示等信息，提前做出准确的故障风险判断，或判断故障原因、定位故障点错误</w:t>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若未能提前做出故障风险判断或判断错误，且直接造成生产事故一次扣年维保服务费用的</w:t>
            </w:r>
            <w:r>
              <w:rPr>
                <w:rFonts w:ascii="宋体" w:cs="宋体" w:hint="eastAsia"/>
                <w:kern w:val="0"/>
                <w:sz w:val="21"/>
                <w:szCs w:val="21"/>
              </w:rPr>
              <w:t>20%</w:t>
            </w:r>
          </w:p>
        </w:tc>
      </w:tr>
      <w:tr w:rsidR="007A0804">
        <w:trPr>
          <w:trHeight w:val="416"/>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color w:val="000000"/>
                <w:kern w:val="0"/>
                <w:sz w:val="21"/>
                <w:szCs w:val="21"/>
              </w:rPr>
              <w:t>2</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故障解决率</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能够积极解决出现的故障，给予有效的解决办法和预防措施</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故障解决率</w:t>
            </w:r>
            <w:r>
              <w:rPr>
                <w:rFonts w:ascii="宋体" w:cs="宋体" w:hint="eastAsia"/>
                <w:kern w:val="0"/>
                <w:sz w:val="21"/>
                <w:szCs w:val="21"/>
              </w:rPr>
              <w:t>=100%</w:t>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出现故障未能及时给予有效解决办法和预防措施的，一次扣除年维保服务费用的</w:t>
            </w:r>
            <w:r>
              <w:rPr>
                <w:rFonts w:ascii="宋体" w:cs="宋体" w:hint="eastAsia"/>
                <w:kern w:val="0"/>
                <w:sz w:val="21"/>
                <w:szCs w:val="21"/>
              </w:rPr>
              <w:t>10%</w:t>
            </w:r>
            <w:r>
              <w:rPr>
                <w:rFonts w:ascii="宋体" w:cs="宋体" w:hint="eastAsia"/>
                <w:kern w:val="0"/>
                <w:sz w:val="21"/>
                <w:szCs w:val="21"/>
              </w:rPr>
              <w:t>。</w:t>
            </w:r>
          </w:p>
        </w:tc>
      </w:tr>
      <w:tr w:rsidR="007A0804">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color w:val="000000"/>
                <w:kern w:val="0"/>
                <w:sz w:val="21"/>
                <w:szCs w:val="21"/>
              </w:rPr>
              <w:t>3</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生产系统巡检</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完成系统的定期巡检，按时提交巡检报告</w:t>
            </w:r>
            <w:r>
              <w:rPr>
                <w:rFonts w:ascii="宋体" w:cs="宋体" w:hint="eastAsia"/>
                <w:color w:val="000000"/>
                <w:kern w:val="0"/>
                <w:sz w:val="21"/>
                <w:szCs w:val="21"/>
              </w:rPr>
              <w:t>,</w:t>
            </w:r>
            <w:r>
              <w:rPr>
                <w:rFonts w:ascii="宋体" w:cs="宋体" w:hint="eastAsia"/>
                <w:color w:val="000000"/>
                <w:kern w:val="0"/>
                <w:sz w:val="21"/>
                <w:szCs w:val="21"/>
              </w:rPr>
              <w:t>并针对巡检结果提出合理的优化改进建议</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按服务内容约定，按时完成每年</w:t>
            </w:r>
            <w:r>
              <w:rPr>
                <w:rFonts w:ascii="宋体" w:cs="宋体" w:hint="eastAsia"/>
                <w:kern w:val="0"/>
                <w:sz w:val="21"/>
                <w:szCs w:val="21"/>
              </w:rPr>
              <w:t>4</w:t>
            </w:r>
            <w:r>
              <w:rPr>
                <w:rFonts w:ascii="宋体" w:cs="宋体" w:hint="eastAsia"/>
                <w:kern w:val="0"/>
                <w:sz w:val="21"/>
                <w:szCs w:val="21"/>
              </w:rPr>
              <w:t>次巡检，发现巡检中已经存在的故障并提出合理优化改进建议。</w:t>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每缺少一次巡检扣除年服务费用的</w:t>
            </w:r>
            <w:r>
              <w:rPr>
                <w:rFonts w:ascii="宋体" w:cs="宋体" w:hint="eastAsia"/>
                <w:kern w:val="0"/>
                <w:sz w:val="21"/>
                <w:szCs w:val="21"/>
              </w:rPr>
              <w:t>20%</w:t>
            </w:r>
            <w:r>
              <w:rPr>
                <w:rFonts w:ascii="宋体" w:cs="宋体" w:hint="eastAsia"/>
                <w:kern w:val="0"/>
                <w:sz w:val="21"/>
                <w:szCs w:val="21"/>
              </w:rPr>
              <w:t>；巡检中如未能及时发现已经存在的故障，扣除年维保服务费用的</w:t>
            </w:r>
            <w:r>
              <w:rPr>
                <w:rFonts w:ascii="宋体" w:cs="宋体" w:hint="eastAsia"/>
                <w:kern w:val="0"/>
                <w:sz w:val="21"/>
                <w:szCs w:val="21"/>
              </w:rPr>
              <w:t>10%</w:t>
            </w:r>
            <w:r>
              <w:rPr>
                <w:rFonts w:ascii="宋体" w:cs="宋体" w:hint="eastAsia"/>
                <w:kern w:val="0"/>
                <w:sz w:val="21"/>
                <w:szCs w:val="21"/>
              </w:rPr>
              <w:t>。</w:t>
            </w:r>
          </w:p>
        </w:tc>
      </w:tr>
      <w:tr w:rsidR="007A0804">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color w:val="000000"/>
                <w:kern w:val="0"/>
                <w:sz w:val="21"/>
                <w:szCs w:val="21"/>
              </w:rPr>
              <w:t>4</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服务团队人员资质保证</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为本项目指定专门的项目经理</w:t>
            </w:r>
            <w:r>
              <w:rPr>
                <w:rFonts w:ascii="宋体" w:cs="宋体" w:hint="eastAsia"/>
                <w:color w:val="FF0000"/>
                <w:kern w:val="0"/>
                <w:sz w:val="21"/>
                <w:szCs w:val="21"/>
              </w:rPr>
              <w:t>1</w:t>
            </w:r>
            <w:r>
              <w:rPr>
                <w:rFonts w:ascii="宋体" w:cs="宋体" w:hint="eastAsia"/>
                <w:color w:val="000000"/>
                <w:kern w:val="0"/>
                <w:sz w:val="21"/>
                <w:szCs w:val="21"/>
              </w:rPr>
              <w:t>名，技术支持工程师</w:t>
            </w:r>
            <w:r>
              <w:rPr>
                <w:rFonts w:ascii="宋体" w:cs="宋体" w:hint="eastAsia"/>
                <w:color w:val="FF0000"/>
                <w:kern w:val="0"/>
                <w:sz w:val="21"/>
                <w:szCs w:val="21"/>
              </w:rPr>
              <w:t>1</w:t>
            </w:r>
            <w:r>
              <w:rPr>
                <w:rFonts w:ascii="宋体" w:cs="宋体" w:hint="eastAsia"/>
                <w:color w:val="000000"/>
                <w:kern w:val="0"/>
                <w:sz w:val="21"/>
                <w:szCs w:val="21"/>
              </w:rPr>
              <w:t>名，同时应具有备份技术支持工程师</w:t>
            </w:r>
            <w:r>
              <w:rPr>
                <w:rFonts w:ascii="宋体" w:cs="宋体" w:hint="eastAsia"/>
                <w:color w:val="FF0000"/>
                <w:kern w:val="0"/>
                <w:sz w:val="21"/>
                <w:szCs w:val="21"/>
              </w:rPr>
              <w:t>1</w:t>
            </w:r>
            <w:r>
              <w:rPr>
                <w:rFonts w:ascii="宋体" w:cs="宋体" w:hint="eastAsia"/>
                <w:color w:val="000000"/>
                <w:kern w:val="0"/>
                <w:sz w:val="21"/>
                <w:szCs w:val="21"/>
              </w:rPr>
              <w:t>名。</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比选人按合同或标书要求判定参选人人员投入情况及人员变更情况。</w:t>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如无法提供承诺数量、资质的工程师，扣除合同金额</w:t>
            </w:r>
            <w:r>
              <w:rPr>
                <w:rFonts w:ascii="宋体" w:cs="宋体" w:hint="eastAsia"/>
                <w:kern w:val="0"/>
                <w:sz w:val="21"/>
                <w:szCs w:val="21"/>
              </w:rPr>
              <w:t>5%</w:t>
            </w:r>
            <w:r>
              <w:rPr>
                <w:rFonts w:ascii="宋体" w:cs="宋体" w:hint="eastAsia"/>
                <w:kern w:val="0"/>
                <w:sz w:val="21"/>
                <w:szCs w:val="21"/>
              </w:rPr>
              <w:t>；如未经比选人同意私自变更维保工程师，扣除合同金额</w:t>
            </w:r>
            <w:r>
              <w:rPr>
                <w:rFonts w:ascii="宋体" w:cs="宋体" w:hint="eastAsia"/>
                <w:kern w:val="0"/>
                <w:sz w:val="21"/>
                <w:szCs w:val="21"/>
              </w:rPr>
              <w:t>5%</w:t>
            </w:r>
            <w:r>
              <w:rPr>
                <w:rFonts w:ascii="宋体" w:cs="宋体" w:hint="eastAsia"/>
                <w:kern w:val="0"/>
                <w:sz w:val="21"/>
                <w:szCs w:val="21"/>
              </w:rPr>
              <w:t>。</w:t>
            </w:r>
          </w:p>
        </w:tc>
      </w:tr>
      <w:tr w:rsidR="007A0804">
        <w:trPr>
          <w:trHeight w:val="153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color w:val="000000"/>
                <w:kern w:val="0"/>
                <w:sz w:val="21"/>
                <w:szCs w:val="21"/>
              </w:rPr>
              <w:lastRenderedPageBreak/>
              <w:t>5</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响应时间保证</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供</w:t>
            </w:r>
            <w:r>
              <w:rPr>
                <w:rFonts w:ascii="宋体" w:cs="宋体" w:hint="eastAsia"/>
                <w:color w:val="000000"/>
                <w:kern w:val="0"/>
                <w:sz w:val="21"/>
                <w:szCs w:val="21"/>
              </w:rPr>
              <w:t>7</w:t>
            </w:r>
            <w:r>
              <w:rPr>
                <w:rFonts w:ascii="宋体" w:cs="宋体" w:hint="eastAsia"/>
                <w:color w:val="000000"/>
                <w:kern w:val="0"/>
                <w:sz w:val="21"/>
                <w:szCs w:val="21"/>
              </w:rPr>
              <w:t>×</w:t>
            </w:r>
            <w:r>
              <w:rPr>
                <w:rFonts w:ascii="宋体" w:cs="宋体" w:hint="eastAsia"/>
                <w:color w:val="000000"/>
                <w:kern w:val="0"/>
                <w:sz w:val="21"/>
                <w:szCs w:val="21"/>
              </w:rPr>
              <w:t>24</w:t>
            </w:r>
            <w:r>
              <w:rPr>
                <w:rFonts w:ascii="宋体" w:cs="宋体" w:hint="eastAsia"/>
                <w:color w:val="000000"/>
                <w:kern w:val="0"/>
                <w:sz w:val="21"/>
                <w:szCs w:val="21"/>
              </w:rPr>
              <w:t>小时的电话服务和故障现场救援；其中电话响应不超过</w:t>
            </w:r>
            <w:r>
              <w:rPr>
                <w:rFonts w:ascii="宋体" w:cs="宋体" w:hint="eastAsia"/>
                <w:color w:val="000000"/>
                <w:kern w:val="0"/>
                <w:sz w:val="21"/>
                <w:szCs w:val="21"/>
              </w:rPr>
              <w:t>10</w:t>
            </w:r>
            <w:r>
              <w:rPr>
                <w:rFonts w:ascii="宋体" w:cs="宋体" w:hint="eastAsia"/>
                <w:color w:val="000000"/>
                <w:kern w:val="0"/>
                <w:sz w:val="21"/>
                <w:szCs w:val="21"/>
              </w:rPr>
              <w:t>分钟，现场响应不超过</w:t>
            </w:r>
            <w:r>
              <w:rPr>
                <w:rFonts w:ascii="宋体" w:cs="宋体" w:hint="eastAsia"/>
                <w:color w:val="000000"/>
                <w:kern w:val="0"/>
                <w:sz w:val="21"/>
                <w:szCs w:val="21"/>
              </w:rPr>
              <w:t>24</w:t>
            </w:r>
            <w:r>
              <w:rPr>
                <w:rFonts w:ascii="宋体" w:cs="宋体" w:hint="eastAsia"/>
                <w:color w:val="000000"/>
                <w:kern w:val="0"/>
                <w:sz w:val="21"/>
                <w:szCs w:val="21"/>
              </w:rPr>
              <w:t>小时</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违反承诺响应时间不超过</w:t>
            </w:r>
            <w:r>
              <w:rPr>
                <w:rFonts w:ascii="宋体" w:cs="宋体" w:hint="eastAsia"/>
                <w:kern w:val="0"/>
                <w:sz w:val="21"/>
                <w:szCs w:val="21"/>
              </w:rPr>
              <w:t>3</w:t>
            </w:r>
            <w:r>
              <w:rPr>
                <w:rFonts w:ascii="宋体" w:cs="宋体" w:hint="eastAsia"/>
                <w:kern w:val="0"/>
                <w:sz w:val="21"/>
                <w:szCs w:val="21"/>
              </w:rPr>
              <w:t>次；不得有严重违反响应时间行为</w:t>
            </w:r>
            <w:r>
              <w:rPr>
                <w:rFonts w:ascii="宋体" w:cs="宋体" w:hint="eastAsia"/>
                <w:kern w:val="0"/>
                <w:sz w:val="21"/>
                <w:szCs w:val="21"/>
              </w:rPr>
              <w:br/>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如违反承诺的响应时间要求，超过</w:t>
            </w:r>
            <w:r>
              <w:rPr>
                <w:rFonts w:ascii="宋体" w:cs="宋体" w:hint="eastAsia"/>
                <w:kern w:val="0"/>
                <w:sz w:val="21"/>
                <w:szCs w:val="21"/>
              </w:rPr>
              <w:t>3</w:t>
            </w:r>
            <w:r>
              <w:rPr>
                <w:rFonts w:ascii="宋体" w:cs="宋体" w:hint="eastAsia"/>
                <w:kern w:val="0"/>
                <w:sz w:val="21"/>
                <w:szCs w:val="21"/>
              </w:rPr>
              <w:t>次后，每次扣除</w:t>
            </w:r>
            <w:r>
              <w:rPr>
                <w:rFonts w:ascii="宋体" w:cs="宋体" w:hint="eastAsia"/>
                <w:kern w:val="0"/>
                <w:sz w:val="21"/>
                <w:szCs w:val="21"/>
              </w:rPr>
              <w:t>1000</w:t>
            </w:r>
            <w:r>
              <w:rPr>
                <w:rFonts w:ascii="宋体" w:cs="宋体" w:hint="eastAsia"/>
                <w:kern w:val="0"/>
                <w:sz w:val="21"/>
                <w:szCs w:val="21"/>
              </w:rPr>
              <w:t>元违约金</w:t>
            </w:r>
            <w:r>
              <w:rPr>
                <w:rFonts w:ascii="宋体" w:cs="宋体" w:hint="eastAsia"/>
                <w:kern w:val="0"/>
                <w:sz w:val="21"/>
                <w:szCs w:val="21"/>
              </w:rPr>
              <w:t>;</w:t>
            </w:r>
            <w:r>
              <w:rPr>
                <w:rFonts w:ascii="宋体" w:cs="宋体" w:hint="eastAsia"/>
                <w:kern w:val="0"/>
                <w:sz w:val="21"/>
                <w:szCs w:val="21"/>
              </w:rPr>
              <w:t>若因</w:t>
            </w:r>
            <w:r>
              <w:rPr>
                <w:rFonts w:ascii="宋体" w:cs="宋体"/>
                <w:kern w:val="0"/>
                <w:sz w:val="21"/>
                <w:szCs w:val="21"/>
              </w:rPr>
              <w:t>严重违反</w:t>
            </w:r>
            <w:r>
              <w:rPr>
                <w:rFonts w:ascii="宋体" w:cs="宋体" w:hint="eastAsia"/>
                <w:kern w:val="0"/>
                <w:sz w:val="21"/>
                <w:szCs w:val="21"/>
              </w:rPr>
              <w:t>响应</w:t>
            </w:r>
            <w:r>
              <w:rPr>
                <w:rFonts w:ascii="宋体" w:cs="宋体"/>
                <w:kern w:val="0"/>
                <w:sz w:val="21"/>
                <w:szCs w:val="21"/>
              </w:rPr>
              <w:t>时间导致</w:t>
            </w:r>
            <w:r>
              <w:rPr>
                <w:rFonts w:ascii="宋体" w:cs="宋体" w:hint="eastAsia"/>
                <w:kern w:val="0"/>
                <w:sz w:val="21"/>
                <w:szCs w:val="21"/>
              </w:rPr>
              <w:t>事件</w:t>
            </w:r>
            <w:r>
              <w:rPr>
                <w:rFonts w:ascii="宋体" w:cs="宋体"/>
                <w:kern w:val="0"/>
                <w:sz w:val="21"/>
                <w:szCs w:val="21"/>
              </w:rPr>
              <w:t>升级</w:t>
            </w:r>
            <w:r>
              <w:rPr>
                <w:rFonts w:ascii="宋体" w:cs="宋体" w:hint="eastAsia"/>
                <w:kern w:val="0"/>
                <w:sz w:val="21"/>
                <w:szCs w:val="21"/>
              </w:rPr>
              <w:t>，</w:t>
            </w:r>
            <w:r>
              <w:rPr>
                <w:rFonts w:ascii="宋体" w:cs="宋体"/>
                <w:kern w:val="0"/>
                <w:sz w:val="21"/>
                <w:szCs w:val="21"/>
              </w:rPr>
              <w:t>一次扣除</w:t>
            </w:r>
            <w:r>
              <w:rPr>
                <w:rFonts w:ascii="宋体" w:cs="宋体" w:hint="eastAsia"/>
                <w:kern w:val="0"/>
                <w:sz w:val="21"/>
                <w:szCs w:val="21"/>
              </w:rPr>
              <w:t>年维保服务</w:t>
            </w:r>
            <w:r>
              <w:rPr>
                <w:rFonts w:ascii="宋体" w:cs="宋体"/>
                <w:kern w:val="0"/>
                <w:sz w:val="21"/>
                <w:szCs w:val="21"/>
              </w:rPr>
              <w:t>费用的</w:t>
            </w:r>
            <w:r>
              <w:rPr>
                <w:rFonts w:ascii="宋体" w:cs="宋体" w:hint="eastAsia"/>
                <w:kern w:val="0"/>
                <w:sz w:val="21"/>
                <w:szCs w:val="21"/>
              </w:rPr>
              <w:t>10</w:t>
            </w:r>
            <w:r>
              <w:rPr>
                <w:rFonts w:ascii="宋体" w:cs="宋体"/>
                <w:kern w:val="0"/>
                <w:sz w:val="21"/>
                <w:szCs w:val="21"/>
              </w:rPr>
              <w:t>%</w:t>
            </w:r>
            <w:r>
              <w:rPr>
                <w:rFonts w:ascii="宋体" w:cs="宋体" w:hint="eastAsia"/>
                <w:kern w:val="0"/>
                <w:sz w:val="21"/>
                <w:szCs w:val="21"/>
              </w:rPr>
              <w:t>。</w:t>
            </w:r>
          </w:p>
        </w:tc>
      </w:tr>
      <w:tr w:rsidR="007A0804">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color w:val="000000"/>
                <w:kern w:val="0"/>
                <w:sz w:val="21"/>
                <w:szCs w:val="21"/>
              </w:rPr>
              <w:t>6</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交付物</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参选人交付的文档数量及质量满足比选人要求</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kern w:val="0"/>
                <w:sz w:val="21"/>
                <w:szCs w:val="21"/>
              </w:rPr>
            </w:pPr>
            <w:r>
              <w:rPr>
                <w:rFonts w:ascii="宋体" w:cs="宋体" w:hint="eastAsia"/>
                <w:kern w:val="0"/>
                <w:sz w:val="21"/>
                <w:szCs w:val="21"/>
              </w:rPr>
              <w:t>交付物与</w:t>
            </w:r>
            <w:r>
              <w:rPr>
                <w:rFonts w:ascii="宋体" w:cs="宋体"/>
                <w:kern w:val="0"/>
                <w:sz w:val="21"/>
                <w:szCs w:val="21"/>
              </w:rPr>
              <w:t>合同要求一致；</w:t>
            </w:r>
          </w:p>
          <w:p w:rsidR="007A0804" w:rsidRDefault="00802137">
            <w:pPr>
              <w:widowControl/>
              <w:rPr>
                <w:rFonts w:ascii="宋体" w:cs="宋体" w:hint="eastAsia"/>
                <w:color w:val="000000"/>
                <w:kern w:val="0"/>
                <w:sz w:val="21"/>
                <w:szCs w:val="21"/>
              </w:rPr>
            </w:pPr>
            <w:r>
              <w:rPr>
                <w:rFonts w:ascii="宋体" w:cs="宋体" w:hint="eastAsia"/>
                <w:kern w:val="0"/>
                <w:sz w:val="21"/>
                <w:szCs w:val="21"/>
              </w:rPr>
              <w:t>满意度级别为：</w:t>
            </w:r>
            <w:r>
              <w:rPr>
                <w:rFonts w:ascii="宋体" w:cs="宋体" w:hint="eastAsia"/>
                <w:kern w:val="0"/>
                <w:sz w:val="21"/>
                <w:szCs w:val="21"/>
              </w:rPr>
              <w:t>1</w:t>
            </w:r>
            <w:r>
              <w:rPr>
                <w:rFonts w:ascii="宋体" w:cs="宋体" w:hint="eastAsia"/>
                <w:kern w:val="0"/>
                <w:sz w:val="21"/>
                <w:szCs w:val="21"/>
              </w:rPr>
              <w:t>级（非常不满意）；</w:t>
            </w:r>
            <w:r>
              <w:rPr>
                <w:rFonts w:ascii="宋体" w:cs="宋体" w:hint="eastAsia"/>
                <w:kern w:val="0"/>
                <w:sz w:val="21"/>
                <w:szCs w:val="21"/>
              </w:rPr>
              <w:t>2</w:t>
            </w:r>
            <w:r>
              <w:rPr>
                <w:rFonts w:ascii="宋体" w:cs="宋体" w:hint="eastAsia"/>
                <w:kern w:val="0"/>
                <w:sz w:val="21"/>
                <w:szCs w:val="21"/>
              </w:rPr>
              <w:t>级（不满意）；</w:t>
            </w:r>
            <w:r>
              <w:rPr>
                <w:rFonts w:ascii="宋体" w:cs="宋体" w:hint="eastAsia"/>
                <w:kern w:val="0"/>
                <w:sz w:val="21"/>
                <w:szCs w:val="21"/>
              </w:rPr>
              <w:t>3</w:t>
            </w:r>
            <w:r>
              <w:rPr>
                <w:rFonts w:ascii="宋体" w:cs="宋体" w:hint="eastAsia"/>
                <w:kern w:val="0"/>
                <w:sz w:val="21"/>
                <w:szCs w:val="21"/>
              </w:rPr>
              <w:t>级（一般满意）；</w:t>
            </w:r>
            <w:r>
              <w:rPr>
                <w:rFonts w:ascii="宋体" w:cs="宋体" w:hint="eastAsia"/>
                <w:kern w:val="0"/>
                <w:sz w:val="21"/>
                <w:szCs w:val="21"/>
              </w:rPr>
              <w:t>4</w:t>
            </w:r>
            <w:r>
              <w:rPr>
                <w:rFonts w:ascii="宋体" w:cs="宋体" w:hint="eastAsia"/>
                <w:kern w:val="0"/>
                <w:sz w:val="21"/>
                <w:szCs w:val="21"/>
              </w:rPr>
              <w:t>级（满意）；</w:t>
            </w:r>
            <w:r>
              <w:rPr>
                <w:rFonts w:ascii="宋体" w:cs="宋体" w:hint="eastAsia"/>
                <w:kern w:val="0"/>
                <w:sz w:val="21"/>
                <w:szCs w:val="21"/>
              </w:rPr>
              <w:t>5</w:t>
            </w:r>
            <w:r>
              <w:rPr>
                <w:rFonts w:ascii="宋体" w:cs="宋体" w:hint="eastAsia"/>
                <w:kern w:val="0"/>
                <w:sz w:val="21"/>
                <w:szCs w:val="21"/>
              </w:rPr>
              <w:t>级（非常满意）</w:t>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文档每缺少一个扣除违约金</w:t>
            </w:r>
            <w:r>
              <w:rPr>
                <w:rFonts w:ascii="宋体" w:cs="宋体" w:hint="eastAsia"/>
                <w:color w:val="000000"/>
                <w:kern w:val="0"/>
                <w:sz w:val="21"/>
                <w:szCs w:val="21"/>
              </w:rPr>
              <w:t>2000</w:t>
            </w:r>
            <w:r>
              <w:rPr>
                <w:rFonts w:ascii="宋体" w:cs="宋体" w:hint="eastAsia"/>
                <w:color w:val="000000"/>
                <w:kern w:val="0"/>
                <w:sz w:val="21"/>
                <w:szCs w:val="21"/>
              </w:rPr>
              <w:t>元；文档质量被评为</w:t>
            </w:r>
            <w:r>
              <w:rPr>
                <w:rFonts w:ascii="宋体" w:cs="宋体" w:hint="eastAsia"/>
                <w:color w:val="000000"/>
                <w:kern w:val="0"/>
                <w:sz w:val="21"/>
                <w:szCs w:val="21"/>
              </w:rPr>
              <w:t>3</w:t>
            </w:r>
            <w:r>
              <w:rPr>
                <w:rFonts w:ascii="宋体" w:cs="宋体" w:hint="eastAsia"/>
                <w:color w:val="000000"/>
                <w:kern w:val="0"/>
                <w:sz w:val="21"/>
                <w:szCs w:val="21"/>
              </w:rPr>
              <w:t>级以下的应立即整改，否则扣除违约金</w:t>
            </w:r>
            <w:r>
              <w:rPr>
                <w:rFonts w:ascii="宋体" w:cs="宋体" w:hint="eastAsia"/>
                <w:color w:val="000000"/>
                <w:kern w:val="0"/>
                <w:sz w:val="21"/>
                <w:szCs w:val="21"/>
              </w:rPr>
              <w:t>1000</w:t>
            </w:r>
            <w:r>
              <w:rPr>
                <w:rFonts w:ascii="宋体" w:cs="宋体" w:hint="eastAsia"/>
                <w:color w:val="000000"/>
                <w:kern w:val="0"/>
                <w:sz w:val="21"/>
                <w:szCs w:val="21"/>
              </w:rPr>
              <w:t>元。</w:t>
            </w:r>
          </w:p>
        </w:tc>
      </w:tr>
      <w:tr w:rsidR="007A0804">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color w:val="000000"/>
                <w:kern w:val="0"/>
                <w:sz w:val="21"/>
                <w:szCs w:val="21"/>
              </w:rPr>
              <w:t>7</w:t>
            </w:r>
          </w:p>
        </w:tc>
        <w:tc>
          <w:tcPr>
            <w:tcW w:w="1099" w:type="dxa"/>
            <w:tcBorders>
              <w:top w:val="nil"/>
              <w:left w:val="nil"/>
              <w:bottom w:val="single" w:sz="4" w:space="0" w:color="auto"/>
              <w:right w:val="single" w:sz="4" w:space="0" w:color="auto"/>
            </w:tcBorders>
            <w:shd w:val="clear" w:color="auto" w:fill="auto"/>
            <w:vAlign w:val="center"/>
          </w:tcPr>
          <w:p w:rsidR="007A0804" w:rsidRDefault="00802137">
            <w:pPr>
              <w:widowControl/>
              <w:jc w:val="center"/>
              <w:rPr>
                <w:rFonts w:ascii="宋体" w:cs="宋体" w:hint="eastAsia"/>
                <w:color w:val="000000"/>
                <w:kern w:val="0"/>
                <w:sz w:val="21"/>
                <w:szCs w:val="21"/>
              </w:rPr>
            </w:pPr>
            <w:r>
              <w:rPr>
                <w:rFonts w:ascii="宋体" w:cs="宋体" w:hint="eastAsia"/>
                <w:color w:val="000000"/>
                <w:kern w:val="0"/>
                <w:sz w:val="21"/>
                <w:szCs w:val="21"/>
              </w:rPr>
              <w:t>客户满意度</w:t>
            </w:r>
          </w:p>
        </w:tc>
        <w:tc>
          <w:tcPr>
            <w:tcW w:w="186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衡量比选人内部人员对参选人所提供服务的满意情况</w:t>
            </w:r>
          </w:p>
        </w:tc>
        <w:tc>
          <w:tcPr>
            <w:tcW w:w="2570"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客户满意度</w:t>
            </w:r>
            <w:r>
              <w:rPr>
                <w:rFonts w:ascii="宋体"/>
                <w:color w:val="000000"/>
                <w:kern w:val="0"/>
                <w:sz w:val="21"/>
                <w:szCs w:val="21"/>
              </w:rPr>
              <w:t>≥</w:t>
            </w:r>
            <w:r>
              <w:rPr>
                <w:rFonts w:ascii="宋体" w:cs="宋体" w:hint="eastAsia"/>
                <w:color w:val="000000"/>
                <w:kern w:val="0"/>
                <w:sz w:val="21"/>
                <w:szCs w:val="21"/>
              </w:rPr>
              <w:t>80%</w:t>
            </w:r>
          </w:p>
        </w:tc>
        <w:tc>
          <w:tcPr>
            <w:tcW w:w="2835" w:type="dxa"/>
            <w:tcBorders>
              <w:top w:val="nil"/>
              <w:left w:val="nil"/>
              <w:bottom w:val="single" w:sz="4" w:space="0" w:color="auto"/>
              <w:right w:val="single" w:sz="4" w:space="0" w:color="auto"/>
            </w:tcBorders>
            <w:shd w:val="clear" w:color="auto" w:fill="auto"/>
            <w:vAlign w:val="center"/>
          </w:tcPr>
          <w:p w:rsidR="007A0804" w:rsidRDefault="00802137">
            <w:pPr>
              <w:widowControl/>
              <w:rPr>
                <w:rFonts w:ascii="宋体" w:cs="宋体" w:hint="eastAsia"/>
                <w:color w:val="000000"/>
                <w:kern w:val="0"/>
                <w:sz w:val="21"/>
                <w:szCs w:val="21"/>
              </w:rPr>
            </w:pPr>
            <w:r>
              <w:rPr>
                <w:rFonts w:ascii="宋体" w:cs="宋体" w:hint="eastAsia"/>
                <w:color w:val="000000"/>
                <w:kern w:val="0"/>
                <w:sz w:val="21"/>
                <w:szCs w:val="21"/>
              </w:rPr>
              <w:t xml:space="preserve">　</w:t>
            </w:r>
          </w:p>
        </w:tc>
      </w:tr>
      <w:tr w:rsidR="007A0804">
        <w:trPr>
          <w:trHeight w:val="1530"/>
          <w:jc w:val="center"/>
        </w:trPr>
        <w:tc>
          <w:tcPr>
            <w:tcW w:w="9078" w:type="dxa"/>
            <w:gridSpan w:val="5"/>
            <w:tcBorders>
              <w:top w:val="nil"/>
              <w:left w:val="single" w:sz="4" w:space="0" w:color="auto"/>
              <w:bottom w:val="single" w:sz="4" w:space="0" w:color="auto"/>
              <w:right w:val="single" w:sz="4" w:space="0" w:color="auto"/>
            </w:tcBorders>
            <w:shd w:val="clear" w:color="auto" w:fill="auto"/>
            <w:vAlign w:val="center"/>
          </w:tcPr>
          <w:p w:rsidR="007A0804" w:rsidRDefault="00802137">
            <w:pPr>
              <w:widowControl/>
              <w:jc w:val="left"/>
              <w:rPr>
                <w:rFonts w:ascii="宋体" w:cs="宋体" w:hint="eastAsia"/>
                <w:color w:val="000000"/>
                <w:kern w:val="0"/>
                <w:sz w:val="21"/>
                <w:szCs w:val="21"/>
              </w:rPr>
            </w:pPr>
            <w:r>
              <w:rPr>
                <w:rFonts w:ascii="宋体" w:cs="宋体" w:hint="eastAsia"/>
                <w:color w:val="000000"/>
                <w:kern w:val="0"/>
                <w:sz w:val="21"/>
                <w:szCs w:val="21"/>
              </w:rPr>
              <w:t>综合评价：</w:t>
            </w:r>
          </w:p>
          <w:p w:rsidR="007A0804" w:rsidRDefault="007A0804">
            <w:pPr>
              <w:pStyle w:val="4"/>
            </w:pPr>
          </w:p>
          <w:p w:rsidR="007A0804" w:rsidRDefault="00802137">
            <w:pPr>
              <w:wordWrap w:val="0"/>
              <w:jc w:val="right"/>
              <w:rPr>
                <w:rFonts w:hint="eastAsia"/>
              </w:rPr>
            </w:pPr>
            <w:r>
              <w:rPr>
                <w:rFonts w:ascii="宋体" w:cs="宋体" w:hint="eastAsia"/>
                <w:color w:val="000000"/>
                <w:kern w:val="0"/>
                <w:sz w:val="21"/>
                <w:szCs w:val="21"/>
              </w:rPr>
              <w:t>评价人：</w:t>
            </w:r>
          </w:p>
        </w:tc>
      </w:tr>
    </w:tbl>
    <w:p w:rsidR="007A0804" w:rsidRDefault="007A0804">
      <w:pPr>
        <w:spacing w:line="360" w:lineRule="auto"/>
        <w:ind w:firstLineChars="200" w:firstLine="480"/>
        <w:rPr>
          <w:rFonts w:ascii="宋体" w:hint="eastAsia"/>
          <w:snapToGrid w:val="0"/>
          <w:color w:val="BFBFBF"/>
          <w:kern w:val="0"/>
          <w:sz w:val="24"/>
          <w:szCs w:val="24"/>
        </w:rPr>
      </w:pPr>
    </w:p>
    <w:p w:rsidR="007A0804" w:rsidRDefault="00802137">
      <w:pPr>
        <w:widowControl/>
        <w:jc w:val="left"/>
        <w:rPr>
          <w:rFonts w:ascii="宋体" w:hint="eastAsia"/>
          <w:snapToGrid w:val="0"/>
          <w:color w:val="BFBFBF"/>
          <w:kern w:val="0"/>
          <w:sz w:val="24"/>
          <w:szCs w:val="24"/>
        </w:rPr>
      </w:pPr>
      <w:r>
        <w:rPr>
          <w:rFonts w:ascii="宋体"/>
          <w:snapToGrid w:val="0"/>
          <w:color w:val="BFBFBF"/>
          <w:kern w:val="0"/>
          <w:sz w:val="24"/>
          <w:szCs w:val="24"/>
        </w:rPr>
        <w:br w:type="page"/>
      </w:r>
    </w:p>
    <w:p w:rsidR="007A0804" w:rsidRDefault="00802137">
      <w:pPr>
        <w:pStyle w:val="2"/>
        <w:numPr>
          <w:ilvl w:val="0"/>
          <w:numId w:val="5"/>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服务连续性预案</w:t>
      </w:r>
    </w:p>
    <w:p w:rsidR="007A0804" w:rsidRDefault="00802137">
      <w:pPr>
        <w:jc w:val="center"/>
        <w:rPr>
          <w:rFonts w:ascii="方正小标宋_GBK" w:eastAsia="方正小标宋_GBK" w:hint="eastAsia"/>
          <w:sz w:val="24"/>
        </w:rPr>
      </w:pPr>
      <w:r>
        <w:rPr>
          <w:rFonts w:ascii="方正小标宋_GBK" w:eastAsia="方正小标宋_GBK" w:hint="eastAsia"/>
          <w:sz w:val="24"/>
        </w:rPr>
        <w:t>（应考虑疫情及供应链风险产生的影响）</w:t>
      </w:r>
    </w:p>
    <w:p w:rsidR="007A0804" w:rsidRDefault="007A0804">
      <w:pPr>
        <w:spacing w:line="360" w:lineRule="auto"/>
        <w:ind w:firstLineChars="200" w:firstLine="480"/>
        <w:rPr>
          <w:rFonts w:ascii="宋体" w:hint="eastAsia"/>
          <w:snapToGrid w:val="0"/>
          <w:color w:val="BFBFBF"/>
          <w:kern w:val="0"/>
          <w:sz w:val="24"/>
          <w:szCs w:val="24"/>
        </w:rPr>
      </w:pPr>
    </w:p>
    <w:sectPr w:rsidR="007A0804" w:rsidSect="007A0804">
      <w:pgSz w:w="11906" w:h="16838"/>
      <w:pgMar w:top="1440" w:right="1800" w:bottom="1440" w:left="1800"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37" w:rsidRDefault="00802137" w:rsidP="00601761">
      <w:r>
        <w:separator/>
      </w:r>
    </w:p>
  </w:endnote>
  <w:endnote w:type="continuationSeparator" w:id="1">
    <w:p w:rsidR="00802137" w:rsidRDefault="00802137" w:rsidP="00601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微软雅黑"/>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37" w:rsidRDefault="00802137" w:rsidP="00601761">
      <w:r>
        <w:separator/>
      </w:r>
    </w:p>
  </w:footnote>
  <w:footnote w:type="continuationSeparator" w:id="1">
    <w:p w:rsidR="00802137" w:rsidRDefault="00802137" w:rsidP="00601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Restart w:val="0"/>
      <w:lvlText w:val="%1、"/>
      <w:lvlJc w:val="left"/>
      <w:pPr>
        <w:tabs>
          <w:tab w:val="num" w:pos="0"/>
        </w:tabs>
        <w:ind w:left="480" w:firstLine="0"/>
      </w:p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04B824F0"/>
    <w:multiLevelType w:val="multilevel"/>
    <w:tmpl w:val="04B824F0"/>
    <w:lvl w:ilvl="0">
      <w:start w:val="1"/>
      <w:numFmt w:val="decimal"/>
      <w:lvlRestart w:val="0"/>
      <w:lvlText w:val="%1."/>
      <w:lvlJc w:val="left"/>
      <w:pPr>
        <w:tabs>
          <w:tab w:val="num" w:pos="0"/>
        </w:tabs>
        <w:ind w:left="840" w:hanging="360"/>
      </w:pPr>
      <w:rPr>
        <w:rFonts w:hint="default"/>
        <w:b w:val="0"/>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2">
    <w:nsid w:val="4F703DB9"/>
    <w:multiLevelType w:val="multilevel"/>
    <w:tmpl w:val="4F703DB9"/>
    <w:lvl w:ilvl="0">
      <w:start w:val="1"/>
      <w:numFmt w:val="chineseCountingThousand"/>
      <w:lvlRestart w:val="0"/>
      <w:lvlText w:val="%1、"/>
      <w:lvlJc w:val="left"/>
      <w:pPr>
        <w:tabs>
          <w:tab w:val="num" w:pos="0"/>
        </w:tabs>
        <w:ind w:left="420" w:hanging="420"/>
      </w:pPr>
      <w:rPr>
        <w:b/>
        <w:bCs w:val="0"/>
        <w:sz w:val="28"/>
        <w:szCs w:val="32"/>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74184C8F"/>
    <w:multiLevelType w:val="singleLevel"/>
    <w:tmpl w:val="74184C8F"/>
    <w:lvl w:ilvl="0">
      <w:start w:val="1"/>
      <w:numFmt w:val="decimal"/>
      <w:lvlRestart w:val="0"/>
      <w:suff w:val="nothing"/>
      <w:lvlText w:val="%1、"/>
      <w:lvlJc w:val="left"/>
      <w:pPr>
        <w:tabs>
          <w:tab w:val="num" w:pos="0"/>
        </w:tabs>
        <w:ind w:left="0" w:firstLine="0"/>
      </w:pPr>
    </w:lvl>
  </w:abstractNum>
  <w:abstractNum w:abstractNumId="4">
    <w:nsid w:val="7F2D3B5E"/>
    <w:multiLevelType w:val="multilevel"/>
    <w:tmpl w:val="7F2D3B5E"/>
    <w:lvl w:ilvl="0">
      <w:start w:val="1"/>
      <w:numFmt w:val="decimal"/>
      <w:lvlRestart w:val="0"/>
      <w:lvlText w:val="%1、"/>
      <w:lvlJc w:val="left"/>
      <w:pPr>
        <w:tabs>
          <w:tab w:val="num" w:pos="0"/>
        </w:tabs>
        <w:ind w:left="900" w:hanging="420"/>
      </w:pPr>
      <w:rPr>
        <w:rFonts w:hint="eastAsia"/>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7A0804"/>
    <w:rsid w:val="00601761"/>
    <w:rsid w:val="007A0804"/>
    <w:rsid w:val="00802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rsid w:val="007A0804"/>
    <w:pPr>
      <w:widowControl w:val="0"/>
      <w:jc w:val="both"/>
    </w:pPr>
    <w:rPr>
      <w:rFonts w:ascii="Cambria Math" w:hAnsi="Cambria Math" w:cs="Cambria Math"/>
      <w:kern w:val="2"/>
      <w:sz w:val="28"/>
    </w:rPr>
  </w:style>
  <w:style w:type="paragraph" w:styleId="1">
    <w:name w:val="heading 1"/>
    <w:basedOn w:val="a"/>
    <w:next w:val="a"/>
    <w:rsid w:val="007A0804"/>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7A0804"/>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7A0804"/>
    <w:pPr>
      <w:keepNext/>
      <w:keepLines/>
      <w:spacing w:before="260" w:after="260" w:line="415" w:lineRule="auto"/>
      <w:outlineLvl w:val="2"/>
    </w:pPr>
    <w:rPr>
      <w:b/>
      <w:bCs/>
      <w:sz w:val="32"/>
      <w:szCs w:val="32"/>
    </w:rPr>
  </w:style>
  <w:style w:type="paragraph" w:styleId="4">
    <w:name w:val="heading 4"/>
    <w:basedOn w:val="a"/>
    <w:next w:val="a"/>
    <w:rsid w:val="007A0804"/>
    <w:pPr>
      <w:keepNext/>
      <w:keepLines/>
      <w:spacing w:before="280" w:after="290" w:line="377" w:lineRule="auto"/>
      <w:outlineLvl w:val="3"/>
    </w:pPr>
    <w:rPr>
      <w:rFonts w:ascii="Calibri Light" w:hAnsi="Calibri Light"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rsid w:val="007A0804"/>
    <w:pPr>
      <w:widowControl w:val="0"/>
      <w:ind w:firstLine="420"/>
      <w:jc w:val="both"/>
    </w:pPr>
    <w:rPr>
      <w:rFonts w:ascii="Cambria Math" w:eastAsia="等线 Light" w:hAnsi="Cambria Math" w:cs="Cambria Math"/>
      <w:kern w:val="2"/>
      <w:sz w:val="21"/>
    </w:rPr>
  </w:style>
  <w:style w:type="paragraph" w:styleId="a4">
    <w:name w:val="Normal (Web)"/>
    <w:basedOn w:val="a"/>
    <w:rsid w:val="007A0804"/>
    <w:rPr>
      <w:rFonts w:ascii="Times New Roman" w:hAnsi="Times New Roman" w:cs="Times New Roman"/>
      <w:sz w:val="24"/>
      <w:szCs w:val="24"/>
    </w:rPr>
  </w:style>
  <w:style w:type="paragraph" w:styleId="a5">
    <w:name w:val="Document Map"/>
    <w:basedOn w:val="a"/>
    <w:rsid w:val="007A0804"/>
    <w:rPr>
      <w:rFonts w:ascii="微软雅黑" w:hAnsi="微软雅黑"/>
      <w:sz w:val="18"/>
      <w:szCs w:val="18"/>
    </w:rPr>
  </w:style>
  <w:style w:type="paragraph" w:styleId="a6">
    <w:name w:val="annotation text"/>
    <w:basedOn w:val="a"/>
    <w:rsid w:val="007A0804"/>
    <w:pPr>
      <w:jc w:val="left"/>
    </w:pPr>
  </w:style>
  <w:style w:type="paragraph" w:styleId="a7">
    <w:name w:val="Plain Text"/>
    <w:basedOn w:val="a"/>
    <w:rsid w:val="007A0804"/>
    <w:rPr>
      <w:rFonts w:ascii="宋体" w:cs="Times New Roman"/>
      <w:sz w:val="21"/>
      <w:szCs w:val="21"/>
    </w:rPr>
  </w:style>
  <w:style w:type="paragraph" w:styleId="a8">
    <w:name w:val="Date"/>
    <w:basedOn w:val="a"/>
    <w:next w:val="a"/>
    <w:rsid w:val="007A0804"/>
    <w:rPr>
      <w:rFonts w:ascii="Times New Roman" w:hAnsi="Times New Roman" w:cs="Times New Roman"/>
    </w:rPr>
  </w:style>
  <w:style w:type="paragraph" w:styleId="a9">
    <w:name w:val="Balloon Text"/>
    <w:basedOn w:val="a"/>
    <w:rsid w:val="007A0804"/>
    <w:rPr>
      <w:sz w:val="18"/>
      <w:szCs w:val="18"/>
    </w:rPr>
  </w:style>
  <w:style w:type="paragraph" w:styleId="aa">
    <w:name w:val="footer"/>
    <w:basedOn w:val="a"/>
    <w:rsid w:val="007A0804"/>
    <w:pPr>
      <w:tabs>
        <w:tab w:val="center" w:pos="4153"/>
        <w:tab w:val="right" w:pos="8306"/>
      </w:tabs>
      <w:snapToGrid w:val="0"/>
      <w:jc w:val="left"/>
    </w:pPr>
    <w:rPr>
      <w:sz w:val="18"/>
      <w:szCs w:val="18"/>
    </w:rPr>
  </w:style>
  <w:style w:type="paragraph" w:styleId="ab">
    <w:name w:val="header"/>
    <w:basedOn w:val="a"/>
    <w:rsid w:val="007A08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7A0804"/>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rsid w:val="007A0804"/>
    <w:pPr>
      <w:ind w:leftChars="200" w:left="200"/>
    </w:pPr>
  </w:style>
  <w:style w:type="paragraph" w:styleId="ac">
    <w:name w:val="annotation subject"/>
    <w:basedOn w:val="a6"/>
    <w:next w:val="a6"/>
    <w:rsid w:val="007A0804"/>
    <w:rPr>
      <w:b/>
      <w:bCs/>
    </w:rPr>
  </w:style>
  <w:style w:type="character" w:styleId="ad">
    <w:name w:val="Hyperlink"/>
    <w:basedOn w:val="a0"/>
    <w:rsid w:val="007A0804"/>
    <w:rPr>
      <w:color w:val="0563C1"/>
      <w:u w:val="single"/>
    </w:rPr>
  </w:style>
  <w:style w:type="character" w:styleId="ae">
    <w:name w:val="annotation reference"/>
    <w:basedOn w:val="a0"/>
    <w:rsid w:val="007A0804"/>
    <w:rPr>
      <w:sz w:val="21"/>
      <w:szCs w:val="21"/>
    </w:rPr>
  </w:style>
  <w:style w:type="paragraph" w:customStyle="1" w:styleId="21">
    <w:name w:val="样式 正文缩进 + 小四 左侧:  2 字符"/>
    <w:next w:val="a9"/>
    <w:rsid w:val="007A0804"/>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rsid w:val="007A0804"/>
    <w:pPr>
      <w:widowControl w:val="0"/>
      <w:ind w:firstLineChars="200" w:firstLine="200"/>
      <w:jc w:val="both"/>
    </w:pPr>
    <w:rPr>
      <w:rFonts w:ascii="Cambria Math" w:eastAsia="等线 Light" w:hAnsi="Cambria Math" w:cs="Cambria Math"/>
      <w:kern w:val="2"/>
      <w:sz w:val="28"/>
    </w:rPr>
  </w:style>
  <w:style w:type="paragraph" w:customStyle="1" w:styleId="12">
    <w:name w:val="列出段落1"/>
    <w:basedOn w:val="a"/>
    <w:rsid w:val="007A0804"/>
    <w:pPr>
      <w:ind w:firstLineChars="200" w:firstLine="200"/>
    </w:pPr>
  </w:style>
  <w:style w:type="paragraph" w:customStyle="1" w:styleId="TOC1">
    <w:name w:val="TOC 标题1"/>
    <w:basedOn w:val="1"/>
    <w:next w:val="a"/>
    <w:rsid w:val="007A0804"/>
    <w:pPr>
      <w:keepNext/>
      <w:keepLines/>
      <w:widowControl/>
      <w:tabs>
        <w:tab w:val="clear" w:pos="3360"/>
      </w:tabs>
      <w:snapToGrid/>
      <w:spacing w:before="240" w:line="259" w:lineRule="auto"/>
      <w:ind w:rightChars="0" w:right="0"/>
      <w:jc w:val="left"/>
      <w:outlineLvl w:val="9"/>
    </w:pPr>
    <w:rPr>
      <w:rFonts w:ascii="Calibri" w:hAnsi="Calibri" w:cs="Arial"/>
      <w:b w:val="0"/>
      <w:snapToGrid/>
      <w:color w:val="2F5597"/>
      <w:sz w:val="32"/>
      <w:szCs w:val="32"/>
    </w:rPr>
  </w:style>
  <w:style w:type="paragraph" w:customStyle="1" w:styleId="22">
    <w:name w:val="列表段落2"/>
    <w:basedOn w:val="a"/>
    <w:rsid w:val="007A0804"/>
    <w:pPr>
      <w:ind w:firstLineChars="200" w:firstLine="200"/>
    </w:pPr>
  </w:style>
  <w:style w:type="paragraph" w:customStyle="1" w:styleId="13">
    <w:name w:val="修订1"/>
    <w:rsid w:val="007A0804"/>
    <w:rPr>
      <w:rFonts w:ascii="Cambria Math" w:hAnsi="Cambria Math" w:cs="Cambria Math"/>
      <w:kern w:val="2"/>
      <w:sz w:val="28"/>
    </w:rPr>
  </w:style>
  <w:style w:type="paragraph" w:customStyle="1" w:styleId="23">
    <w:name w:val="修订2"/>
    <w:rsid w:val="007A0804"/>
    <w:rPr>
      <w:rFonts w:ascii="Cambria Math" w:hAnsi="Cambria Math" w:cs="Cambria Math"/>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2189</Words>
  <Characters>12480</Characters>
  <Application>Microsoft Office Word</Application>
  <DocSecurity>0</DocSecurity>
  <Lines>104</Lines>
  <Paragraphs>29</Paragraphs>
  <ScaleCrop>false</ScaleCrop>
  <Company>Hewlett-Packard Company</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5</cp:revision>
  <dcterms:created xsi:type="dcterms:W3CDTF">2022-12-20T10:41:00Z</dcterms:created>
  <dcterms:modified xsi:type="dcterms:W3CDTF">2023-01-18T08:48:00Z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3575C7F2E1A14CA28F550360F047C46A</vt:lpwstr>
  </property>
</Properties>
</file>